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1B997" w14:textId="77777777" w:rsidR="000D6DF1" w:rsidRPr="0076698A" w:rsidRDefault="000D6DF1" w:rsidP="000D6DF1">
      <w:pPr>
        <w:pStyle w:val="NormalWeb"/>
        <w:rPr>
          <w:rFonts w:asciiTheme="minorHAnsi" w:hAnsiTheme="minorHAnsi" w:cstheme="minorHAnsi"/>
          <w:b/>
          <w:bCs/>
          <w:sz w:val="24"/>
          <w:szCs w:val="24"/>
        </w:rPr>
      </w:pPr>
      <w:r w:rsidRPr="0076698A">
        <w:rPr>
          <w:rFonts w:asciiTheme="minorHAnsi" w:hAnsiTheme="minorHAnsi" w:cstheme="minorHAnsi"/>
          <w:color w:val="201F1E"/>
          <w:sz w:val="24"/>
          <w:szCs w:val="24"/>
        </w:rPr>
        <w:t> </w:t>
      </w:r>
    </w:p>
    <w:p w14:paraId="1F3B9860" w14:textId="77777777" w:rsidR="0076698A" w:rsidRPr="009D3DDD" w:rsidRDefault="0076698A" w:rsidP="000D6DF1">
      <w:pPr>
        <w:pStyle w:val="NormalWeb"/>
        <w:rPr>
          <w:rFonts w:asciiTheme="minorHAnsi" w:hAnsiTheme="minorHAnsi" w:cstheme="minorHAnsi"/>
          <w:b/>
          <w:bCs/>
          <w:color w:val="201F1E"/>
          <w:sz w:val="24"/>
          <w:szCs w:val="24"/>
        </w:rPr>
      </w:pPr>
      <w:r w:rsidRPr="009D3DDD">
        <w:rPr>
          <w:rFonts w:asciiTheme="minorHAnsi" w:hAnsiTheme="minorHAnsi" w:cstheme="minorHAnsi"/>
          <w:b/>
          <w:bCs/>
          <w:color w:val="201F1E"/>
          <w:sz w:val="24"/>
          <w:szCs w:val="24"/>
        </w:rPr>
        <w:t>NATIONAL EMERGENCY LIBRARY</w:t>
      </w:r>
    </w:p>
    <w:p w14:paraId="436FE6D5" w14:textId="591859AD" w:rsidR="009D3DDD" w:rsidRPr="009D3DDD" w:rsidRDefault="009D3DDD" w:rsidP="009D3DDD">
      <w:pPr>
        <w:pStyle w:val="NormalWeb"/>
        <w:rPr>
          <w:rFonts w:asciiTheme="minorHAnsi" w:hAnsiTheme="minorHAnsi" w:cstheme="minorHAnsi"/>
          <w:color w:val="000000"/>
        </w:rPr>
      </w:pPr>
      <w:r w:rsidRPr="009D3DDD">
        <w:rPr>
          <w:rFonts w:asciiTheme="minorHAnsi" w:hAnsiTheme="minorHAnsi" w:cstheme="minorHAnsi"/>
          <w:color w:val="201F1E"/>
          <w:bdr w:val="none" w:sz="0" w:space="0" w:color="auto" w:frame="1"/>
        </w:rPr>
        <w:t xml:space="preserve">The National Emergency Library is open and provides more than 1.4 million e-books in </w:t>
      </w:r>
      <w:r w:rsidR="002E0D46">
        <w:rPr>
          <w:rFonts w:asciiTheme="minorHAnsi" w:hAnsiTheme="minorHAnsi" w:cstheme="minorHAnsi"/>
          <w:color w:val="201F1E"/>
          <w:bdr w:val="none" w:sz="0" w:space="0" w:color="auto" w:frame="1"/>
        </w:rPr>
        <w:t>its</w:t>
      </w:r>
      <w:r w:rsidRPr="009D3DDD">
        <w:rPr>
          <w:rFonts w:asciiTheme="minorHAnsi" w:hAnsiTheme="minorHAnsi" w:cstheme="minorHAnsi"/>
          <w:color w:val="201F1E"/>
          <w:bdr w:val="none" w:sz="0" w:space="0" w:color="auto" w:frame="1"/>
        </w:rPr>
        <w:t xml:space="preserve"> Internet Archives for digital borrowing without any waitlists. The UW Libraries endorsed this effort and the service is available until June 30. This resource supports UW faculty and students who no longer have physical access to the UW libraries. </w:t>
      </w:r>
    </w:p>
    <w:p w14:paraId="36F75B63" w14:textId="77777777" w:rsidR="009D3DDD" w:rsidRPr="009D3DDD" w:rsidRDefault="009D3DDD" w:rsidP="009D3DDD">
      <w:pPr>
        <w:pStyle w:val="NormalWeb"/>
        <w:rPr>
          <w:rFonts w:asciiTheme="minorHAnsi" w:hAnsiTheme="minorHAnsi" w:cstheme="minorHAnsi"/>
          <w:color w:val="000000"/>
        </w:rPr>
      </w:pPr>
      <w:r w:rsidRPr="009D3DDD">
        <w:rPr>
          <w:rFonts w:asciiTheme="minorHAnsi" w:hAnsiTheme="minorHAnsi" w:cstheme="minorHAnsi"/>
          <w:color w:val="201F1E"/>
          <w:bdr w:val="none" w:sz="0" w:space="0" w:color="auto" w:frame="1"/>
        </w:rPr>
        <w:t> </w:t>
      </w:r>
    </w:p>
    <w:p w14:paraId="4A79AEEB" w14:textId="77777777" w:rsidR="009D3DDD" w:rsidRPr="009D3DDD" w:rsidRDefault="009D3DDD" w:rsidP="009D3DDD">
      <w:pPr>
        <w:pStyle w:val="NormalWeb"/>
        <w:rPr>
          <w:rFonts w:asciiTheme="minorHAnsi" w:hAnsiTheme="minorHAnsi" w:cstheme="minorHAnsi"/>
          <w:color w:val="000000"/>
        </w:rPr>
      </w:pPr>
      <w:r w:rsidRPr="009D3DDD">
        <w:rPr>
          <w:rFonts w:asciiTheme="minorHAnsi" w:hAnsiTheme="minorHAnsi" w:cstheme="minorHAnsi"/>
          <w:color w:val="201F1E"/>
          <w:bdr w:val="none" w:sz="0" w:space="0" w:color="auto" w:frame="1"/>
        </w:rPr>
        <w:t>Here is the </w:t>
      </w:r>
      <w:hyperlink r:id="rId7" w:tgtFrame="_blank" w:history="1">
        <w:r w:rsidRPr="009D3DDD">
          <w:rPr>
            <w:rStyle w:val="Hyperlink"/>
            <w:rFonts w:asciiTheme="minorHAnsi" w:hAnsiTheme="minorHAnsi" w:cstheme="minorHAnsi"/>
            <w:color w:val="954F72"/>
            <w:bdr w:val="none" w:sz="0" w:space="0" w:color="auto" w:frame="1"/>
          </w:rPr>
          <w:t>announcement</w:t>
        </w:r>
      </w:hyperlink>
      <w:r w:rsidRPr="009D3DDD">
        <w:rPr>
          <w:rFonts w:asciiTheme="minorHAnsi" w:hAnsiTheme="minorHAnsi" w:cstheme="minorHAnsi"/>
          <w:color w:val="201F1E"/>
          <w:bdr w:val="none" w:sz="0" w:space="0" w:color="auto" w:frame="1"/>
        </w:rPr>
        <w:t> describing the national emergency library. Here is the link to the </w:t>
      </w:r>
      <w:hyperlink r:id="rId8" w:tgtFrame="_blank" w:history="1">
        <w:r w:rsidRPr="009D3DDD">
          <w:rPr>
            <w:rStyle w:val="Hyperlink"/>
            <w:rFonts w:asciiTheme="minorHAnsi" w:hAnsiTheme="minorHAnsi" w:cstheme="minorHAnsi"/>
            <w:color w:val="954F72"/>
            <w:bdr w:val="none" w:sz="0" w:space="0" w:color="auto" w:frame="1"/>
          </w:rPr>
          <w:t>national library archive</w:t>
        </w:r>
      </w:hyperlink>
      <w:r w:rsidRPr="009D3DDD">
        <w:rPr>
          <w:rFonts w:asciiTheme="minorHAnsi" w:hAnsiTheme="minorHAnsi" w:cstheme="minorHAnsi"/>
          <w:color w:val="201F1E"/>
          <w:bdr w:val="none" w:sz="0" w:space="0" w:color="auto" w:frame="1"/>
        </w:rPr>
        <w:t>.</w:t>
      </w:r>
    </w:p>
    <w:p w14:paraId="393851ED" w14:textId="77777777" w:rsidR="009D3DDD" w:rsidRPr="009D3DDD" w:rsidRDefault="009D3DDD" w:rsidP="009D3DDD">
      <w:pPr>
        <w:pStyle w:val="NormalWeb"/>
        <w:rPr>
          <w:rFonts w:asciiTheme="minorHAnsi" w:hAnsiTheme="minorHAnsi" w:cstheme="minorHAnsi"/>
          <w:color w:val="000000"/>
        </w:rPr>
      </w:pPr>
      <w:r w:rsidRPr="009D3DDD">
        <w:rPr>
          <w:rFonts w:asciiTheme="minorHAnsi" w:hAnsiTheme="minorHAnsi" w:cstheme="minorHAnsi"/>
          <w:color w:val="201F1E"/>
          <w:bdr w:val="none" w:sz="0" w:space="0" w:color="auto" w:frame="1"/>
        </w:rPr>
        <w:t> </w:t>
      </w:r>
    </w:p>
    <w:p w14:paraId="40ABC1CC" w14:textId="77777777" w:rsidR="009D3DDD" w:rsidRPr="009D3DDD" w:rsidRDefault="009D3DDD" w:rsidP="009D3DDD">
      <w:pPr>
        <w:pStyle w:val="NormalWeb"/>
        <w:rPr>
          <w:rFonts w:asciiTheme="minorHAnsi" w:hAnsiTheme="minorHAnsi" w:cstheme="minorHAnsi"/>
          <w:color w:val="000000"/>
        </w:rPr>
      </w:pPr>
      <w:r w:rsidRPr="009D3DDD">
        <w:rPr>
          <w:rFonts w:asciiTheme="minorHAnsi" w:hAnsiTheme="minorHAnsi" w:cstheme="minorHAnsi"/>
          <w:color w:val="201F1E"/>
          <w:bdr w:val="none" w:sz="0" w:space="0" w:color="auto" w:frame="1"/>
        </w:rPr>
        <w:t>If you have questions regarding School of Social Work library resources, please contact </w:t>
      </w:r>
      <w:proofErr w:type="spellStart"/>
      <w:r w:rsidRPr="009D3DDD">
        <w:rPr>
          <w:rFonts w:asciiTheme="minorHAnsi" w:hAnsiTheme="minorHAnsi" w:cstheme="minorHAnsi"/>
          <w:color w:val="201F1E"/>
          <w:bdr w:val="none" w:sz="0" w:space="0" w:color="auto" w:frame="1"/>
        </w:rPr>
        <w:fldChar w:fldCharType="begin"/>
      </w:r>
      <w:r w:rsidRPr="009D3DDD">
        <w:rPr>
          <w:rFonts w:asciiTheme="minorHAnsi" w:hAnsiTheme="minorHAnsi" w:cstheme="minorHAnsi"/>
          <w:color w:val="201F1E"/>
          <w:bdr w:val="none" w:sz="0" w:space="0" w:color="auto" w:frame="1"/>
        </w:rPr>
        <w:instrText xml:space="preserve"> HYPERLINK "mailto:lynly@uw.edu" \t "_blank" </w:instrText>
      </w:r>
      <w:r w:rsidRPr="009D3DDD">
        <w:rPr>
          <w:rFonts w:asciiTheme="minorHAnsi" w:hAnsiTheme="minorHAnsi" w:cstheme="minorHAnsi"/>
          <w:color w:val="201F1E"/>
          <w:bdr w:val="none" w:sz="0" w:space="0" w:color="auto" w:frame="1"/>
        </w:rPr>
        <w:fldChar w:fldCharType="separate"/>
      </w:r>
      <w:r w:rsidRPr="009D3DDD">
        <w:rPr>
          <w:rStyle w:val="Hyperlink"/>
          <w:rFonts w:asciiTheme="minorHAnsi" w:hAnsiTheme="minorHAnsi" w:cstheme="minorHAnsi"/>
          <w:color w:val="954F72"/>
          <w:bdr w:val="none" w:sz="0" w:space="0" w:color="auto" w:frame="1"/>
        </w:rPr>
        <w:t>Lynly</w:t>
      </w:r>
      <w:proofErr w:type="spellEnd"/>
      <w:r w:rsidRPr="009D3DDD">
        <w:rPr>
          <w:rStyle w:val="Hyperlink"/>
          <w:rFonts w:asciiTheme="minorHAnsi" w:hAnsiTheme="minorHAnsi" w:cstheme="minorHAnsi"/>
          <w:color w:val="954F72"/>
          <w:bdr w:val="none" w:sz="0" w:space="0" w:color="auto" w:frame="1"/>
        </w:rPr>
        <w:t xml:space="preserve"> Beard</w:t>
      </w:r>
      <w:r w:rsidRPr="009D3DDD">
        <w:rPr>
          <w:rFonts w:asciiTheme="minorHAnsi" w:hAnsiTheme="minorHAnsi" w:cstheme="minorHAnsi"/>
          <w:color w:val="201F1E"/>
          <w:bdr w:val="none" w:sz="0" w:space="0" w:color="auto" w:frame="1"/>
        </w:rPr>
        <w:fldChar w:fldCharType="end"/>
      </w:r>
      <w:r w:rsidRPr="009D3DDD">
        <w:rPr>
          <w:rFonts w:asciiTheme="minorHAnsi" w:hAnsiTheme="minorHAnsi" w:cstheme="minorHAnsi"/>
          <w:color w:val="201F1E"/>
          <w:bdr w:val="none" w:sz="0" w:space="0" w:color="auto" w:frame="1"/>
        </w:rPr>
        <w:t>.</w:t>
      </w:r>
    </w:p>
    <w:p w14:paraId="1593A058" w14:textId="77777777" w:rsidR="000D6DF1" w:rsidRPr="009D3DDD" w:rsidRDefault="000D6DF1" w:rsidP="000D6DF1">
      <w:pPr>
        <w:pStyle w:val="NormalWeb"/>
        <w:rPr>
          <w:rFonts w:asciiTheme="minorHAnsi" w:hAnsiTheme="minorHAnsi" w:cstheme="minorHAnsi"/>
          <w:color w:val="201F1E"/>
          <w:sz w:val="24"/>
          <w:szCs w:val="24"/>
        </w:rPr>
      </w:pPr>
    </w:p>
    <w:p w14:paraId="247A4C65" w14:textId="77777777" w:rsidR="008F74F1" w:rsidRPr="0076698A" w:rsidRDefault="008F74F1">
      <w:pPr>
        <w:rPr>
          <w:rFonts w:cstheme="minorHAnsi"/>
        </w:rPr>
      </w:pPr>
    </w:p>
    <w:sectPr w:rsidR="008F74F1" w:rsidRPr="0076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F1"/>
    <w:rsid w:val="000D6DF1"/>
    <w:rsid w:val="002E0D46"/>
    <w:rsid w:val="0076698A"/>
    <w:rsid w:val="008F74F1"/>
    <w:rsid w:val="009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EDAA"/>
  <w15:chartTrackingRefBased/>
  <w15:docId w15:val="{68FB5737-855E-4361-9C28-48EA3EC6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DF1"/>
    <w:rPr>
      <w:color w:val="0000FF"/>
      <w:u w:val="single"/>
    </w:rPr>
  </w:style>
  <w:style w:type="paragraph" w:styleId="NormalWeb">
    <w:name w:val="Normal (Web)"/>
    <w:basedOn w:val="Normal"/>
    <w:uiPriority w:val="99"/>
    <w:semiHidden/>
    <w:unhideWhenUsed/>
    <w:rsid w:val="000D6DF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76698A"/>
    <w:rPr>
      <w:color w:val="954F72" w:themeColor="followedHyperlink"/>
      <w:u w:val="single"/>
    </w:rPr>
  </w:style>
  <w:style w:type="character" w:styleId="UnresolvedMention">
    <w:name w:val="Unresolved Mention"/>
    <w:basedOn w:val="DefaultParagraphFont"/>
    <w:uiPriority w:val="99"/>
    <w:semiHidden/>
    <w:unhideWhenUsed/>
    <w:rsid w:val="0076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19">
      <w:bodyDiv w:val="1"/>
      <w:marLeft w:val="0"/>
      <w:marRight w:val="0"/>
      <w:marTop w:val="0"/>
      <w:marBottom w:val="0"/>
      <w:divBdr>
        <w:top w:val="none" w:sz="0" w:space="0" w:color="auto"/>
        <w:left w:val="none" w:sz="0" w:space="0" w:color="auto"/>
        <w:bottom w:val="none" w:sz="0" w:space="0" w:color="auto"/>
        <w:right w:val="none" w:sz="0" w:space="0" w:color="auto"/>
      </w:divBdr>
    </w:div>
    <w:div w:id="8689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nationalemergencylibrary" TargetMode="External"/><Relationship Id="rId3" Type="http://schemas.openxmlformats.org/officeDocument/2006/relationships/customXml" Target="../customXml/item3.xml"/><Relationship Id="rId7" Type="http://schemas.openxmlformats.org/officeDocument/2006/relationships/hyperlink" Target="https://blog.archive.org/2020/03/24/announcing-a-national-emergency-library-to-provide-digitized-books-to-students-and-the-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1A7E21CEAEE443AED4EAE4E39A330A" ma:contentTypeVersion="10" ma:contentTypeDescription="Create a new document." ma:contentTypeScope="" ma:versionID="c5069239d57afdbfe961ba8b97e9894f">
  <xsd:schema xmlns:xsd="http://www.w3.org/2001/XMLSchema" xmlns:xs="http://www.w3.org/2001/XMLSchema" xmlns:p="http://schemas.microsoft.com/office/2006/metadata/properties" xmlns:ns3="9f049e54-58e3-4856-a7ef-25b2816cac00" targetNamespace="http://schemas.microsoft.com/office/2006/metadata/properties" ma:root="true" ma:fieldsID="5d3ef387ac9556e468ef872eca785c77" ns3:_="">
    <xsd:import namespace="9f049e54-58e3-4856-a7ef-25b2816cac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9e54-58e3-4856-a7ef-25b2816ca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C39D0-5BF0-4C8C-B007-8077A2CDC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0A5AF-9F74-4AFD-968B-68884806E35F}">
  <ds:schemaRefs>
    <ds:schemaRef ds:uri="http://schemas.microsoft.com/sharepoint/v3/contenttype/forms"/>
  </ds:schemaRefs>
</ds:datastoreItem>
</file>

<file path=customXml/itemProps3.xml><?xml version="1.0" encoding="utf-8"?>
<ds:datastoreItem xmlns:ds="http://schemas.openxmlformats.org/officeDocument/2006/customXml" ds:itemID="{40CE3B84-DCDC-4BAD-B5E2-E07CD648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9e54-58e3-4856-a7ef-25b2816c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Lynly Beard</dc:creator>
  <cp:keywords/>
  <dc:description/>
  <cp:lastModifiedBy>Bruce Betz</cp:lastModifiedBy>
  <cp:revision>4</cp:revision>
  <dcterms:created xsi:type="dcterms:W3CDTF">2020-03-26T20:21:00Z</dcterms:created>
  <dcterms:modified xsi:type="dcterms:W3CDTF">2020-03-27T20:17:00Z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0x010100971A7E21CEAEE443AED4EAE4E39A330A</vt:lpwstr>
  </property>
</Properties>
</file>