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9637" w14:textId="1DF9950B" w:rsidR="00E85D95" w:rsidRPr="008856DB" w:rsidRDefault="00957226" w:rsidP="00957226">
      <w:pPr>
        <w:tabs>
          <w:tab w:val="center" w:pos="3600"/>
          <w:tab w:val="center" w:pos="4320"/>
          <w:tab w:val="center" w:pos="5040"/>
          <w:tab w:val="center" w:pos="6770"/>
        </w:tabs>
        <w:spacing w:after="35" w:line="259" w:lineRule="auto"/>
        <w:ind w:left="0" w:firstLine="0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96E0" wp14:editId="073BEBF3">
                <wp:simplePos x="0" y="0"/>
                <wp:positionH relativeFrom="column">
                  <wp:posOffset>-42122</wp:posOffset>
                </wp:positionH>
                <wp:positionV relativeFrom="paragraph">
                  <wp:posOffset>-152400</wp:posOffset>
                </wp:positionV>
                <wp:extent cx="6443133" cy="812800"/>
                <wp:effectExtent l="0" t="0" r="889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133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AC3F28" id="Rounded Rectangle 1" o:spid="_x0000_s1026" style="position:absolute;margin-left:-3.3pt;margin-top:-12pt;width:507.35pt;height: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" filled="f" strokecolor="black [3213]" strokeweight="1pt">
                <v:stroke joinstyle="miter"/>
              </v:roundrect>
            </w:pict>
          </mc:Fallback>
        </mc:AlternateContent>
      </w:r>
      <w:r w:rsidR="008856DB" w:rsidRPr="008856DB">
        <w:rPr>
          <w:b/>
          <w:sz w:val="36"/>
          <w:szCs w:val="36"/>
        </w:rPr>
        <w:t>Tanya Ranchigoda, MSW, LICSW</w:t>
      </w:r>
    </w:p>
    <w:p w14:paraId="17A7D31F" w14:textId="2CCA76F0" w:rsidR="00E85D95" w:rsidRDefault="008856DB" w:rsidP="00957226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ind w:left="0" w:firstLine="0"/>
        <w:jc w:val="center"/>
      </w:pPr>
      <w:r>
        <w:t xml:space="preserve"> </w:t>
      </w:r>
      <w:r w:rsidR="00957226">
        <w:t xml:space="preserve">       </w:t>
      </w:r>
      <w:r w:rsidR="00957226" w:rsidRPr="00957226">
        <w:rPr>
          <w:rFonts w:ascii="Arial Narrow" w:hAnsi="Arial Narrow" w:cs="Arial"/>
          <w:bCs/>
          <w:color w:val="000000" w:themeColor="text1"/>
          <w:kern w:val="24"/>
          <w:position w:val="-4"/>
          <w:sz w:val="32"/>
          <w:szCs w:val="40"/>
        </w:rPr>
        <w:sym w:font="Wingdings" w:char="F029"/>
      </w:r>
      <w:r w:rsidR="00957226">
        <w:rPr>
          <w:rFonts w:ascii="Arial" w:hAnsi="Arial" w:cs="Arial"/>
          <w:bCs/>
          <w:color w:val="000000" w:themeColor="text1"/>
          <w:kern w:val="24"/>
          <w:sz w:val="28"/>
          <w:szCs w:val="26"/>
        </w:rPr>
        <w:t xml:space="preserve"> </w:t>
      </w:r>
      <w:r w:rsidR="00957226">
        <w:t xml:space="preserve">    </w:t>
      </w:r>
      <w:r w:rsidR="00957226" w:rsidRPr="00957226">
        <w:rPr>
          <w:rFonts w:ascii="Arial" w:hAnsi="Arial" w:cs="Arial"/>
          <w:bCs/>
          <w:color w:val="000000" w:themeColor="text1"/>
          <w:kern w:val="24"/>
          <w:szCs w:val="32"/>
        </w:rPr>
        <w:sym w:font="Wingdings" w:char="F02A"/>
      </w:r>
      <w:r w:rsidR="00957226">
        <w:rPr>
          <w:rFonts w:ascii="Arial" w:hAnsi="Arial" w:cs="Arial"/>
          <w:bCs/>
          <w:color w:val="000000" w:themeColor="text1"/>
          <w:kern w:val="24"/>
          <w:sz w:val="32"/>
          <w:szCs w:val="32"/>
        </w:rPr>
        <w:t xml:space="preserve"> </w:t>
      </w:r>
    </w:p>
    <w:p w14:paraId="1C5B129F" w14:textId="77777777" w:rsidR="00E85D95" w:rsidRDefault="008856DB">
      <w:pPr>
        <w:spacing w:after="59" w:line="259" w:lineRule="auto"/>
        <w:ind w:left="0" w:firstLine="0"/>
      </w:pPr>
      <w:r>
        <w:t xml:space="preserve"> </w:t>
      </w:r>
    </w:p>
    <w:p w14:paraId="6CE626BD" w14:textId="77777777" w:rsidR="00E85D95" w:rsidRDefault="008856DB">
      <w:pPr>
        <w:pStyle w:val="Heading1"/>
        <w:spacing w:after="1"/>
        <w:ind w:left="-5" w:right="0"/>
      </w:pPr>
      <w:r>
        <w:t xml:space="preserve">EDUCATION and LICENSURE  </w:t>
      </w:r>
    </w:p>
    <w:p w14:paraId="3F43C429" w14:textId="4A2C33E9" w:rsidR="00957226" w:rsidRPr="00957226" w:rsidRDefault="008856DB" w:rsidP="00957226">
      <w:pPr>
        <w:tabs>
          <w:tab w:val="center" w:pos="2096"/>
        </w:tabs>
        <w:spacing w:after="38" w:line="259" w:lineRule="auto"/>
        <w:ind w:left="720" w:firstLine="0"/>
      </w:pPr>
      <w:r w:rsidRPr="00144345">
        <w:rPr>
          <w:i/>
        </w:rPr>
        <w:t>Master of Social Work</w:t>
      </w:r>
      <w:r w:rsidRPr="00957226">
        <w:t xml:space="preserve"> </w:t>
      </w:r>
      <w:r w:rsidR="00957226" w:rsidRPr="00957226">
        <w:tab/>
      </w:r>
      <w:r w:rsidR="00957226" w:rsidRPr="00957226">
        <w:tab/>
      </w:r>
      <w:r w:rsidR="00144345">
        <w:tab/>
      </w:r>
      <w:r w:rsidR="00144345">
        <w:tab/>
      </w:r>
      <w:r w:rsidRPr="00957226">
        <w:t xml:space="preserve">California State University, Long Beach </w:t>
      </w:r>
    </w:p>
    <w:p w14:paraId="73CFC94A" w14:textId="2122632F" w:rsidR="00BF4017" w:rsidRPr="00957226" w:rsidRDefault="00BF4017" w:rsidP="00957226">
      <w:pPr>
        <w:pStyle w:val="ListParagraph"/>
        <w:numPr>
          <w:ilvl w:val="0"/>
          <w:numId w:val="3"/>
        </w:numPr>
        <w:tabs>
          <w:tab w:val="center" w:pos="2096"/>
        </w:tabs>
        <w:spacing w:after="38" w:line="259" w:lineRule="auto"/>
      </w:pPr>
      <w:r>
        <w:t xml:space="preserve">Thesis: </w:t>
      </w:r>
      <w:r w:rsidR="00C44FEB" w:rsidRPr="00957226">
        <w:rPr>
          <w:i/>
        </w:rPr>
        <w:t xml:space="preserve">A comparative study of Sri Lankan Americans’ perceptions of suicide as a          mental and moral illness. </w:t>
      </w:r>
    </w:p>
    <w:p w14:paraId="056A08E8" w14:textId="77777777" w:rsidR="00E85D95" w:rsidRDefault="008856DB" w:rsidP="00144345">
      <w:pPr>
        <w:spacing w:after="0" w:line="120" w:lineRule="auto"/>
        <w:ind w:left="0" w:firstLine="0"/>
      </w:pPr>
      <w:r>
        <w:t xml:space="preserve"> </w:t>
      </w:r>
    </w:p>
    <w:p w14:paraId="08E3D403" w14:textId="0DC4C87D" w:rsidR="00E85D95" w:rsidRPr="00957226" w:rsidRDefault="008856DB" w:rsidP="00957226">
      <w:pPr>
        <w:tabs>
          <w:tab w:val="center" w:pos="2393"/>
        </w:tabs>
        <w:spacing w:after="38" w:line="259" w:lineRule="auto"/>
        <w:ind w:left="-15" w:firstLine="0"/>
      </w:pPr>
      <w:r>
        <w:t xml:space="preserve"> </w:t>
      </w:r>
      <w:r w:rsidR="00125835">
        <w:t xml:space="preserve">             </w:t>
      </w:r>
      <w:r w:rsidRPr="00144345">
        <w:rPr>
          <w:i/>
        </w:rPr>
        <w:t>Bachelor of Arts, Psychology</w:t>
      </w:r>
      <w:r w:rsidR="00125835">
        <w:rPr>
          <w:i/>
        </w:rPr>
        <w:t xml:space="preserve">        </w:t>
      </w:r>
      <w:r w:rsidRPr="00957226">
        <w:t xml:space="preserve"> </w:t>
      </w:r>
      <w:r w:rsidR="00957226" w:rsidRPr="00957226">
        <w:tab/>
      </w:r>
      <w:r w:rsidR="00144345">
        <w:tab/>
      </w:r>
      <w:r w:rsidR="00144345">
        <w:tab/>
      </w:r>
      <w:r w:rsidRPr="00957226">
        <w:t xml:space="preserve">University of Colorado, Boulder </w:t>
      </w:r>
    </w:p>
    <w:p w14:paraId="3BB2796A" w14:textId="77777777" w:rsidR="00144345" w:rsidRDefault="00144345" w:rsidP="00144345">
      <w:pPr>
        <w:tabs>
          <w:tab w:val="center" w:pos="2886"/>
        </w:tabs>
        <w:spacing w:after="38" w:line="120" w:lineRule="auto"/>
        <w:ind w:left="-15" w:firstLine="0"/>
        <w:rPr>
          <w:i/>
        </w:rPr>
      </w:pPr>
    </w:p>
    <w:p w14:paraId="3D15C1C3" w14:textId="1A663D96" w:rsidR="00E85D95" w:rsidRDefault="008856DB" w:rsidP="00144345">
      <w:pPr>
        <w:tabs>
          <w:tab w:val="center" w:pos="2886"/>
        </w:tabs>
        <w:spacing w:after="38" w:line="259" w:lineRule="auto"/>
        <w:ind w:left="720" w:firstLine="0"/>
      </w:pPr>
      <w:r>
        <w:rPr>
          <w:i/>
        </w:rPr>
        <w:tab/>
        <w:t xml:space="preserve">Social Worker Independent Clinical Licensure </w:t>
      </w:r>
      <w:r w:rsidR="00144345">
        <w:tab/>
      </w:r>
      <w:r>
        <w:t xml:space="preserve">Washington, January 2005 </w:t>
      </w:r>
    </w:p>
    <w:p w14:paraId="06B7190E" w14:textId="77777777" w:rsidR="00E85D95" w:rsidRDefault="008856DB" w:rsidP="00144345">
      <w:pPr>
        <w:spacing w:after="37" w:line="120" w:lineRule="auto"/>
        <w:ind w:left="0" w:firstLine="0"/>
      </w:pPr>
      <w:r>
        <w:t xml:space="preserve"> </w:t>
      </w:r>
    </w:p>
    <w:p w14:paraId="3B9D8783" w14:textId="09F5A032" w:rsidR="00E85D95" w:rsidRPr="00144345" w:rsidRDefault="008856DB" w:rsidP="00144345">
      <w:pPr>
        <w:tabs>
          <w:tab w:val="center" w:pos="1778"/>
        </w:tabs>
        <w:spacing w:after="2" w:line="259" w:lineRule="auto"/>
        <w:ind w:left="720" w:firstLine="0"/>
        <w:rPr>
          <w:szCs w:val="24"/>
        </w:rPr>
      </w:pPr>
      <w:r w:rsidRPr="00144345">
        <w:rPr>
          <w:i/>
          <w:szCs w:val="24"/>
        </w:rPr>
        <w:t>Preparing to Teach: Instructional Theory a</w:t>
      </w:r>
      <w:r w:rsidR="008E7ED8" w:rsidRPr="00144345">
        <w:rPr>
          <w:i/>
          <w:szCs w:val="24"/>
        </w:rPr>
        <w:t>nd Practice,</w:t>
      </w:r>
      <w:r w:rsidR="008E7ED8" w:rsidRPr="00144345">
        <w:rPr>
          <w:szCs w:val="24"/>
        </w:rPr>
        <w:t xml:space="preserve"> Fall 2014 </w:t>
      </w:r>
      <w:r w:rsidRPr="00144345">
        <w:rPr>
          <w:szCs w:val="24"/>
        </w:rPr>
        <w:t xml:space="preserve">  </w:t>
      </w:r>
    </w:p>
    <w:p w14:paraId="702EDE03" w14:textId="77777777" w:rsidR="00144345" w:rsidRDefault="008856DB">
      <w:pPr>
        <w:tabs>
          <w:tab w:val="center" w:pos="3540"/>
        </w:tabs>
        <w:spacing w:after="5" w:line="250" w:lineRule="auto"/>
        <w:ind w:left="0" w:firstLine="0"/>
        <w:rPr>
          <w:szCs w:val="24"/>
        </w:rPr>
      </w:pPr>
      <w:r w:rsidRPr="00144345">
        <w:rPr>
          <w:szCs w:val="24"/>
        </w:rPr>
        <w:t xml:space="preserve"> </w:t>
      </w:r>
      <w:r w:rsidRPr="00144345">
        <w:rPr>
          <w:szCs w:val="24"/>
        </w:rPr>
        <w:tab/>
      </w:r>
      <w:r w:rsidR="0051655A" w:rsidRPr="00144345">
        <w:rPr>
          <w:szCs w:val="24"/>
        </w:rPr>
        <w:t xml:space="preserve">                             </w:t>
      </w:r>
      <w:r w:rsidR="00144345">
        <w:rPr>
          <w:szCs w:val="24"/>
        </w:rPr>
        <w:tab/>
      </w:r>
      <w:r w:rsidRPr="00144345">
        <w:rPr>
          <w:szCs w:val="24"/>
        </w:rPr>
        <w:t xml:space="preserve">University of Washington, </w:t>
      </w:r>
    </w:p>
    <w:p w14:paraId="25647CC4" w14:textId="3712FBBC" w:rsidR="00E85D95" w:rsidRDefault="00144345">
      <w:pPr>
        <w:tabs>
          <w:tab w:val="center" w:pos="3540"/>
        </w:tabs>
        <w:spacing w:after="5" w:line="250" w:lineRule="auto"/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56DB" w:rsidRPr="00144345">
        <w:rPr>
          <w:szCs w:val="24"/>
        </w:rPr>
        <w:t xml:space="preserve">School of Social Work, Ph.D Program  </w:t>
      </w:r>
    </w:p>
    <w:p w14:paraId="1B132C52" w14:textId="77777777" w:rsidR="00E85D95" w:rsidRDefault="008856DB">
      <w:pPr>
        <w:spacing w:after="59" w:line="259" w:lineRule="auto"/>
        <w:ind w:left="0" w:firstLine="0"/>
      </w:pPr>
      <w:r>
        <w:t xml:space="preserve"> </w:t>
      </w:r>
    </w:p>
    <w:p w14:paraId="655F6197" w14:textId="25DC2F32" w:rsidR="00E85D95" w:rsidRDefault="008856DB" w:rsidP="00144345">
      <w:pPr>
        <w:pStyle w:val="Heading1"/>
        <w:ind w:left="-5" w:right="0"/>
      </w:pPr>
      <w:r>
        <w:t xml:space="preserve">SPECIALIZED CERTIFICATIONS </w:t>
      </w:r>
    </w:p>
    <w:p w14:paraId="172FC9E8" w14:textId="004B3AA3" w:rsidR="00E85D95" w:rsidRDefault="008856DB" w:rsidP="00144345">
      <w:pPr>
        <w:pStyle w:val="ListParagraph"/>
        <w:numPr>
          <w:ilvl w:val="0"/>
          <w:numId w:val="3"/>
        </w:numPr>
        <w:tabs>
          <w:tab w:val="center" w:pos="2375"/>
        </w:tabs>
      </w:pPr>
      <w:r>
        <w:t xml:space="preserve">Approved LICSW Supervisor, 2009 </w:t>
      </w:r>
    </w:p>
    <w:p w14:paraId="1F6179E9" w14:textId="77777777" w:rsidR="00E85D95" w:rsidRDefault="008856DB" w:rsidP="00144345">
      <w:pPr>
        <w:pStyle w:val="ListParagraph"/>
        <w:numPr>
          <w:ilvl w:val="0"/>
          <w:numId w:val="3"/>
        </w:numPr>
        <w:ind w:right="53"/>
      </w:pPr>
      <w:r>
        <w:t xml:space="preserve">Critical Incident Stress Debriefing, 2010 </w:t>
      </w:r>
    </w:p>
    <w:p w14:paraId="798EB50F" w14:textId="7CFA851A" w:rsidR="004F02A6" w:rsidRDefault="008856DB" w:rsidP="00144345">
      <w:pPr>
        <w:pStyle w:val="ListParagraph"/>
        <w:numPr>
          <w:ilvl w:val="0"/>
          <w:numId w:val="3"/>
        </w:numPr>
        <w:tabs>
          <w:tab w:val="center" w:pos="2781"/>
        </w:tabs>
      </w:pPr>
      <w:r>
        <w:t>Mindfulness Based Stress Reduction, 2010</w:t>
      </w:r>
    </w:p>
    <w:p w14:paraId="72C50359" w14:textId="5FE26C42" w:rsidR="00E85D95" w:rsidRDefault="004F02A6" w:rsidP="00144345">
      <w:pPr>
        <w:pStyle w:val="ListParagraph"/>
        <w:numPr>
          <w:ilvl w:val="0"/>
          <w:numId w:val="3"/>
        </w:numPr>
        <w:tabs>
          <w:tab w:val="center" w:pos="2781"/>
        </w:tabs>
      </w:pPr>
      <w:r>
        <w:t>Gottman Method Couple Therapy, Level 1: Bridging the Couple Chasm, 2018</w:t>
      </w:r>
      <w:r w:rsidR="008856DB">
        <w:t xml:space="preserve"> </w:t>
      </w:r>
    </w:p>
    <w:p w14:paraId="1C999F52" w14:textId="38B2177F" w:rsidR="00F512B0" w:rsidRDefault="00F512B0" w:rsidP="00144345">
      <w:pPr>
        <w:pStyle w:val="ListParagraph"/>
        <w:numPr>
          <w:ilvl w:val="0"/>
          <w:numId w:val="3"/>
        </w:numPr>
        <w:tabs>
          <w:tab w:val="center" w:pos="2781"/>
        </w:tabs>
      </w:pPr>
      <w:r>
        <w:t>Dialectical Behavior Therapy Training, Comtois Lab, UW Department of Psychiatry</w:t>
      </w:r>
      <w:r w:rsidR="00B344AA">
        <w:t>, 2019</w:t>
      </w:r>
    </w:p>
    <w:p w14:paraId="4ED5C564" w14:textId="77777777" w:rsidR="00144345" w:rsidRDefault="00144345" w:rsidP="00C52F64">
      <w:pPr>
        <w:pStyle w:val="Heading1"/>
        <w:ind w:left="0" w:right="0" w:firstLine="0"/>
      </w:pPr>
    </w:p>
    <w:p w14:paraId="25801F02" w14:textId="17465A4C" w:rsidR="00E85D95" w:rsidRDefault="008856DB" w:rsidP="00C52F64">
      <w:pPr>
        <w:pStyle w:val="Heading1"/>
        <w:ind w:left="0" w:right="0" w:firstLine="0"/>
      </w:pPr>
      <w:r>
        <w:t xml:space="preserve">PROFESSIONAL EXPERIENCE </w:t>
      </w:r>
    </w:p>
    <w:p w14:paraId="0102DB5F" w14:textId="65A6831B" w:rsidR="000F12AD" w:rsidRDefault="000F12AD" w:rsidP="000F12AD"/>
    <w:p w14:paraId="40009A78" w14:textId="66648556" w:rsidR="000F12AD" w:rsidRDefault="000F12AD" w:rsidP="000F12AD">
      <w:pPr>
        <w:rPr>
          <w:i/>
          <w:iCs/>
        </w:rPr>
      </w:pPr>
      <w:r>
        <w:tab/>
      </w:r>
      <w:r>
        <w:tab/>
      </w:r>
      <w:r>
        <w:rPr>
          <w:i/>
          <w:iCs/>
        </w:rPr>
        <w:t>August 2020 – Current</w:t>
      </w:r>
    </w:p>
    <w:p w14:paraId="081358C0" w14:textId="0F6D51DB" w:rsidR="000F12AD" w:rsidRDefault="000F12AD" w:rsidP="000F12AD">
      <w:pPr>
        <w:rPr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u w:val="single"/>
        </w:rPr>
        <w:t>Clinical Director, MEND</w:t>
      </w:r>
    </w:p>
    <w:p w14:paraId="6FEA085D" w14:textId="6B992736" w:rsidR="000F12AD" w:rsidRDefault="000F12AD" w:rsidP="000F12AD">
      <w:pPr>
        <w:pStyle w:val="ListParagraph"/>
        <w:numPr>
          <w:ilvl w:val="0"/>
          <w:numId w:val="14"/>
        </w:numPr>
      </w:pPr>
      <w:r>
        <w:t>Hires, supports, develops, and oversees clinical team</w:t>
      </w:r>
    </w:p>
    <w:p w14:paraId="10616399" w14:textId="77777777" w:rsidR="000F12AD" w:rsidRDefault="000F12AD" w:rsidP="000F12AD">
      <w:pPr>
        <w:pStyle w:val="ListParagraph"/>
        <w:numPr>
          <w:ilvl w:val="0"/>
          <w:numId w:val="14"/>
        </w:numPr>
      </w:pPr>
      <w:r>
        <w:t>Developing and implementing clinical tools, and curriculum as needed</w:t>
      </w:r>
    </w:p>
    <w:p w14:paraId="7FED6F3B" w14:textId="77777777" w:rsidR="000F12AD" w:rsidRDefault="000F12AD" w:rsidP="000F12AD">
      <w:pPr>
        <w:pStyle w:val="ListParagraph"/>
        <w:numPr>
          <w:ilvl w:val="0"/>
          <w:numId w:val="14"/>
        </w:numPr>
      </w:pPr>
      <w:r>
        <w:t>Works with staff in hiring MEND in/extern team</w:t>
      </w:r>
    </w:p>
    <w:p w14:paraId="1D9C2966" w14:textId="0AECE97A" w:rsidR="000F12AD" w:rsidRDefault="000F12AD" w:rsidP="000F12AD">
      <w:pPr>
        <w:pStyle w:val="ListParagraph"/>
        <w:numPr>
          <w:ilvl w:val="0"/>
          <w:numId w:val="14"/>
        </w:numPr>
      </w:pPr>
      <w:r>
        <w:t>Assists with facilitating community connections and marketing needs</w:t>
      </w:r>
    </w:p>
    <w:p w14:paraId="3DC5A25F" w14:textId="0D0E13C6" w:rsidR="000F12AD" w:rsidRPr="000F12AD" w:rsidRDefault="000F12AD" w:rsidP="000F12A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0F12AD">
        <w:rPr>
          <w:rFonts w:asciiTheme="minorHAnsi" w:eastAsia="Times New Roman" w:hAnsiTheme="minorHAnsi" w:cs="Times New Roman"/>
          <w:color w:val="auto"/>
          <w:szCs w:val="24"/>
        </w:rPr>
        <w:t>Ensures clinical services under supervisors are in compliance with the requirements as identified by county, state, and federal regulation agencies</w:t>
      </w:r>
    </w:p>
    <w:p w14:paraId="6D822AB1" w14:textId="28DC119B" w:rsidR="000F12AD" w:rsidRPr="000F12AD" w:rsidRDefault="000F12AD" w:rsidP="000F12AD">
      <w:pPr>
        <w:pStyle w:val="ListParagraph"/>
        <w:ind w:left="1440" w:firstLine="0"/>
      </w:pPr>
      <w:r>
        <w:t xml:space="preserve">  </w:t>
      </w:r>
    </w:p>
    <w:p w14:paraId="3ECA45C5" w14:textId="571A2F6A" w:rsidR="007F2458" w:rsidRDefault="007F2458" w:rsidP="007F2458">
      <w:pPr>
        <w:rPr>
          <w:i/>
        </w:rPr>
      </w:pPr>
      <w:r>
        <w:tab/>
      </w:r>
      <w:r>
        <w:tab/>
      </w:r>
      <w:r>
        <w:rPr>
          <w:i/>
        </w:rPr>
        <w:t>March 20</w:t>
      </w:r>
      <w:r w:rsidR="00C52F64">
        <w:rPr>
          <w:i/>
        </w:rPr>
        <w:t>15</w:t>
      </w:r>
      <w:r>
        <w:rPr>
          <w:i/>
        </w:rPr>
        <w:t xml:space="preserve"> – Current</w:t>
      </w:r>
    </w:p>
    <w:p w14:paraId="763BC222" w14:textId="14AA989C" w:rsidR="007F2458" w:rsidRDefault="007F2458" w:rsidP="00144345">
      <w:pPr>
        <w:rPr>
          <w:u w:val="single"/>
        </w:rPr>
      </w:pPr>
      <w:r>
        <w:rPr>
          <w:i/>
        </w:rPr>
        <w:tab/>
      </w:r>
      <w:r w:rsidR="00144345">
        <w:rPr>
          <w:i/>
        </w:rPr>
        <w:tab/>
      </w:r>
      <w:r w:rsidRPr="00C52F64">
        <w:rPr>
          <w:u w:val="single"/>
        </w:rPr>
        <w:t>External Diversity, Equity, and Inclusion Consultant</w:t>
      </w:r>
    </w:p>
    <w:p w14:paraId="0080229E" w14:textId="6D6E9440" w:rsidR="00C52F64" w:rsidRPr="00144345" w:rsidRDefault="00C52F64" w:rsidP="0014434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Segoe UI"/>
          <w:color w:val="auto"/>
          <w:szCs w:val="24"/>
          <w:shd w:val="clear" w:color="auto" w:fill="FFFFFF"/>
        </w:rPr>
      </w:pPr>
      <w:r w:rsidRPr="00144345">
        <w:rPr>
          <w:rFonts w:asciiTheme="minorHAnsi" w:eastAsia="Times New Roman" w:hAnsiTheme="minorHAnsi" w:cs="Segoe UI"/>
          <w:color w:val="auto"/>
          <w:szCs w:val="24"/>
          <w:shd w:val="clear" w:color="auto" w:fill="FFFFFF"/>
        </w:rPr>
        <w:t>Provides evaluation and assessment of an organization's culture</w:t>
      </w:r>
    </w:p>
    <w:p w14:paraId="225EE564" w14:textId="4B5DE828" w:rsidR="00C52F64" w:rsidRPr="00144345" w:rsidRDefault="00C52F64" w:rsidP="0014434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Segoe UI"/>
          <w:color w:val="auto"/>
          <w:szCs w:val="24"/>
          <w:shd w:val="clear" w:color="auto" w:fill="FFFFFF"/>
        </w:rPr>
      </w:pPr>
      <w:r w:rsidRPr="00144345">
        <w:rPr>
          <w:rFonts w:asciiTheme="minorHAnsi" w:eastAsia="Times New Roman" w:hAnsiTheme="minorHAnsi" w:cs="Segoe UI"/>
          <w:color w:val="auto"/>
          <w:szCs w:val="24"/>
          <w:shd w:val="clear" w:color="auto" w:fill="FFFFFF"/>
        </w:rPr>
        <w:t xml:space="preserve">Develops tailored program to address the unique needs identified </w:t>
      </w:r>
    </w:p>
    <w:p w14:paraId="1C8B45AF" w14:textId="77777777" w:rsidR="00C52F64" w:rsidRPr="00144345" w:rsidRDefault="00C52F64" w:rsidP="0014434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color w:val="auto"/>
          <w:szCs w:val="24"/>
        </w:rPr>
      </w:pPr>
      <w:r w:rsidRPr="00144345">
        <w:rPr>
          <w:rFonts w:asciiTheme="minorHAnsi" w:eastAsia="Times New Roman" w:hAnsiTheme="minorHAnsi" w:cs="Segoe UI"/>
          <w:color w:val="auto"/>
          <w:szCs w:val="24"/>
          <w:shd w:val="clear" w:color="auto" w:fill="FFFFFF"/>
        </w:rPr>
        <w:t xml:space="preserve">Offers education and professional development </w:t>
      </w:r>
    </w:p>
    <w:p w14:paraId="541284AF" w14:textId="57F3C598" w:rsidR="00C52F64" w:rsidRPr="00144345" w:rsidRDefault="007F2458" w:rsidP="0014434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144345">
        <w:rPr>
          <w:rFonts w:asciiTheme="minorHAnsi" w:hAnsiTheme="minorHAnsi"/>
        </w:rPr>
        <w:t>Facilitates inclusive leadership w</w:t>
      </w:r>
      <w:r w:rsidR="00C52F64" w:rsidRPr="00144345">
        <w:rPr>
          <w:rFonts w:asciiTheme="minorHAnsi" w:hAnsiTheme="minorHAnsi"/>
        </w:rPr>
        <w:t xml:space="preserve">orkshops </w:t>
      </w:r>
    </w:p>
    <w:p w14:paraId="7BE23BDB" w14:textId="77777777" w:rsidR="00C52F64" w:rsidRDefault="00C52F64" w:rsidP="007F2458">
      <w:pPr>
        <w:ind w:left="720" w:firstLine="0"/>
        <w:rPr>
          <w:i/>
        </w:rPr>
      </w:pPr>
    </w:p>
    <w:p w14:paraId="06FE0B6B" w14:textId="5BC050A2" w:rsidR="00E85D95" w:rsidRDefault="008856DB" w:rsidP="007F2458">
      <w:pPr>
        <w:ind w:left="720" w:firstLine="0"/>
      </w:pPr>
      <w:r>
        <w:rPr>
          <w:i/>
        </w:rPr>
        <w:t xml:space="preserve">February 2010 – Current </w:t>
      </w:r>
    </w:p>
    <w:p w14:paraId="5B08C3D0" w14:textId="544249A0" w:rsidR="00E85D95" w:rsidRDefault="00144345" w:rsidP="00144345">
      <w:pPr>
        <w:pStyle w:val="Heading2"/>
        <w:tabs>
          <w:tab w:val="left" w:pos="720"/>
          <w:tab w:val="center" w:pos="4404"/>
        </w:tabs>
        <w:ind w:left="0" w:firstLine="0"/>
      </w:pPr>
      <w:r>
        <w:rPr>
          <w:i/>
          <w:u w:val="none"/>
        </w:rPr>
        <w:tab/>
      </w:r>
      <w:r w:rsidR="008856DB">
        <w:t>Private Pra</w:t>
      </w:r>
      <w:r w:rsidR="00DA7343">
        <w:t>ctice Clinical Social Worker</w:t>
      </w:r>
      <w:r w:rsidR="00C52F64">
        <w:t xml:space="preserve"> &amp; </w:t>
      </w:r>
      <w:r w:rsidR="008856DB">
        <w:t>Clinical Supervisor</w:t>
      </w:r>
    </w:p>
    <w:p w14:paraId="60D08D0D" w14:textId="77777777" w:rsidR="00144345" w:rsidRDefault="008856DB" w:rsidP="00144345">
      <w:pPr>
        <w:pStyle w:val="ListParagraph"/>
        <w:numPr>
          <w:ilvl w:val="0"/>
          <w:numId w:val="5"/>
        </w:numPr>
        <w:tabs>
          <w:tab w:val="center" w:pos="720"/>
          <w:tab w:val="left" w:pos="1080"/>
          <w:tab w:val="center" w:pos="2558"/>
        </w:tabs>
      </w:pPr>
      <w:r>
        <w:t xml:space="preserve">Private Practice Owner </w:t>
      </w:r>
    </w:p>
    <w:p w14:paraId="0ED84156" w14:textId="77777777" w:rsidR="00144345" w:rsidRDefault="008856DB" w:rsidP="00144345">
      <w:pPr>
        <w:pStyle w:val="ListParagraph"/>
        <w:numPr>
          <w:ilvl w:val="0"/>
          <w:numId w:val="5"/>
        </w:numPr>
        <w:tabs>
          <w:tab w:val="center" w:pos="720"/>
          <w:tab w:val="left" w:pos="1080"/>
          <w:tab w:val="center" w:pos="2558"/>
        </w:tabs>
      </w:pPr>
      <w:r>
        <w:t xml:space="preserve">Provides mental health therapy to adolescents and </w:t>
      </w:r>
      <w:r w:rsidR="00EE412F">
        <w:t>adults</w:t>
      </w:r>
    </w:p>
    <w:p w14:paraId="15D8A44E" w14:textId="77777777" w:rsidR="00144345" w:rsidRDefault="008856DB" w:rsidP="00144345">
      <w:pPr>
        <w:pStyle w:val="ListParagraph"/>
        <w:numPr>
          <w:ilvl w:val="0"/>
          <w:numId w:val="5"/>
        </w:numPr>
        <w:tabs>
          <w:tab w:val="center" w:pos="720"/>
          <w:tab w:val="left" w:pos="1080"/>
          <w:tab w:val="center" w:pos="2558"/>
        </w:tabs>
      </w:pPr>
      <w:r>
        <w:t>Provides clinical</w:t>
      </w:r>
      <w:r w:rsidR="0087625D">
        <w:t xml:space="preserve"> individual and group</w:t>
      </w:r>
      <w:r>
        <w:t xml:space="preserve"> supervision to</w:t>
      </w:r>
      <w:r w:rsidR="0087625D">
        <w:t xml:space="preserve"> MSWs seeking licensure</w:t>
      </w:r>
    </w:p>
    <w:p w14:paraId="4F37FE8E" w14:textId="171182EE" w:rsidR="00DA7343" w:rsidRDefault="00EE412F" w:rsidP="00144345">
      <w:pPr>
        <w:pStyle w:val="ListParagraph"/>
        <w:numPr>
          <w:ilvl w:val="0"/>
          <w:numId w:val="5"/>
        </w:numPr>
        <w:tabs>
          <w:tab w:val="center" w:pos="720"/>
          <w:tab w:val="left" w:pos="1080"/>
          <w:tab w:val="center" w:pos="2558"/>
        </w:tabs>
      </w:pPr>
      <w:r>
        <w:t>Focuses on mindfulness and relational cultural theory</w:t>
      </w:r>
    </w:p>
    <w:p w14:paraId="322D5F8F" w14:textId="77777777" w:rsidR="001755D0" w:rsidRDefault="001755D0" w:rsidP="008856DB">
      <w:pPr>
        <w:ind w:left="-5" w:right="53"/>
      </w:pPr>
    </w:p>
    <w:p w14:paraId="5EB2E384" w14:textId="77777777" w:rsidR="00CF43E8" w:rsidRDefault="00C52F64" w:rsidP="00CF43E8">
      <w:pPr>
        <w:spacing w:after="0" w:line="259" w:lineRule="auto"/>
        <w:ind w:left="0" w:firstLine="720"/>
        <w:rPr>
          <w:i/>
        </w:rPr>
      </w:pPr>
      <w:r>
        <w:rPr>
          <w:i/>
        </w:rPr>
        <w:t xml:space="preserve">September 2010 – Current </w:t>
      </w:r>
    </w:p>
    <w:p w14:paraId="1CA40649" w14:textId="3030E44B" w:rsidR="00144345" w:rsidRPr="00CF43E8" w:rsidRDefault="00C52F64" w:rsidP="00CF43E8">
      <w:pPr>
        <w:spacing w:after="0" w:line="259" w:lineRule="auto"/>
        <w:ind w:left="0" w:firstLine="720"/>
        <w:rPr>
          <w:i/>
        </w:rPr>
      </w:pPr>
      <w:r w:rsidRPr="00CF43E8">
        <w:rPr>
          <w:u w:val="single"/>
        </w:rPr>
        <w:t>Adjunct Faculty Lecturer</w:t>
      </w:r>
      <w:r>
        <w:t xml:space="preserve"> </w:t>
      </w:r>
      <w:r w:rsidR="00144345">
        <w:tab/>
      </w:r>
      <w:r w:rsidR="00144345">
        <w:tab/>
      </w:r>
      <w:r w:rsidRPr="00144345">
        <w:t>University of Washington, School of Social Work</w:t>
      </w:r>
      <w:r w:rsidRPr="00144345">
        <w:rPr>
          <w:i/>
        </w:rPr>
        <w:t xml:space="preserve"> </w:t>
      </w:r>
    </w:p>
    <w:p w14:paraId="10313C15" w14:textId="5227BB5D" w:rsidR="00144345" w:rsidRPr="00144345" w:rsidRDefault="00C52F64" w:rsidP="00AD04BC">
      <w:pPr>
        <w:pStyle w:val="ListParagraph"/>
        <w:numPr>
          <w:ilvl w:val="0"/>
          <w:numId w:val="6"/>
        </w:numPr>
        <w:ind w:left="1815"/>
        <w:rPr>
          <w:i/>
        </w:rPr>
      </w:pPr>
      <w:r>
        <w:t xml:space="preserve">Provides academic instruction for </w:t>
      </w:r>
      <w:r w:rsidR="00144345">
        <w:t xml:space="preserve">Social Work </w:t>
      </w:r>
      <w:r>
        <w:t xml:space="preserve">graduate students </w:t>
      </w:r>
    </w:p>
    <w:p w14:paraId="3B32CBF8" w14:textId="77777777" w:rsidR="00144345" w:rsidRPr="00144345" w:rsidRDefault="00C52F64" w:rsidP="00AD04BC">
      <w:pPr>
        <w:pStyle w:val="ListParagraph"/>
        <w:numPr>
          <w:ilvl w:val="0"/>
          <w:numId w:val="6"/>
        </w:numPr>
        <w:ind w:left="1815"/>
        <w:rPr>
          <w:i/>
        </w:rPr>
      </w:pPr>
      <w:r>
        <w:t>Co-Chair Clinical Social Work Practice Concentration</w:t>
      </w:r>
    </w:p>
    <w:p w14:paraId="0BA70E79" w14:textId="77777777" w:rsidR="00144345" w:rsidRPr="00144345" w:rsidRDefault="00C52F64" w:rsidP="00AD04BC">
      <w:pPr>
        <w:pStyle w:val="ListParagraph"/>
        <w:numPr>
          <w:ilvl w:val="0"/>
          <w:numId w:val="6"/>
        </w:numPr>
        <w:ind w:left="1815"/>
        <w:rPr>
          <w:i/>
        </w:rPr>
      </w:pPr>
      <w:r>
        <w:t>Instruction focuses on micro/meso practice and assessment of mental health</w:t>
      </w:r>
    </w:p>
    <w:p w14:paraId="0640D0F6" w14:textId="77777777" w:rsidR="00144345" w:rsidRPr="00144345" w:rsidRDefault="00C52F64" w:rsidP="00AD04BC">
      <w:pPr>
        <w:pStyle w:val="ListParagraph"/>
        <w:numPr>
          <w:ilvl w:val="0"/>
          <w:numId w:val="6"/>
        </w:numPr>
        <w:ind w:left="1815"/>
        <w:rPr>
          <w:i/>
        </w:rPr>
      </w:pPr>
      <w:r>
        <w:t>Practices through social justice and liberatory lenses</w:t>
      </w:r>
    </w:p>
    <w:p w14:paraId="3D3D28CD" w14:textId="77777777" w:rsidR="00144345" w:rsidRPr="00144345" w:rsidRDefault="00C52F64" w:rsidP="00AD04BC">
      <w:pPr>
        <w:pStyle w:val="ListParagraph"/>
        <w:numPr>
          <w:ilvl w:val="0"/>
          <w:numId w:val="6"/>
        </w:numPr>
        <w:ind w:left="1815"/>
        <w:rPr>
          <w:i/>
        </w:rPr>
      </w:pPr>
      <w:r>
        <w:t>Supports new adjunct faculty</w:t>
      </w:r>
    </w:p>
    <w:p w14:paraId="562D7A5A" w14:textId="556C77CF" w:rsidR="00C52F64" w:rsidRPr="00144345" w:rsidRDefault="00C52F64" w:rsidP="00AD04BC">
      <w:pPr>
        <w:pStyle w:val="ListParagraph"/>
        <w:numPr>
          <w:ilvl w:val="0"/>
          <w:numId w:val="6"/>
        </w:numPr>
        <w:ind w:left="1815"/>
        <w:rPr>
          <w:i/>
        </w:rPr>
      </w:pPr>
      <w:r>
        <w:t>Collaborates with instructional teams on content development</w:t>
      </w:r>
    </w:p>
    <w:p w14:paraId="22ACF9DF" w14:textId="77777777" w:rsidR="00C52F64" w:rsidRDefault="00C52F64" w:rsidP="008856DB">
      <w:pPr>
        <w:ind w:left="-5" w:right="53"/>
      </w:pPr>
    </w:p>
    <w:p w14:paraId="11B7BFDA" w14:textId="29BBBF77" w:rsidR="00DA7343" w:rsidRDefault="00DA7343" w:rsidP="00C52F64">
      <w:pPr>
        <w:ind w:left="-5" w:right="53" w:firstLine="725"/>
        <w:rPr>
          <w:i/>
        </w:rPr>
      </w:pPr>
      <w:r>
        <w:rPr>
          <w:i/>
        </w:rPr>
        <w:t xml:space="preserve">January 2018 – </w:t>
      </w:r>
      <w:r w:rsidR="00F512B0">
        <w:rPr>
          <w:i/>
        </w:rPr>
        <w:t>March 2019</w:t>
      </w:r>
      <w:r>
        <w:rPr>
          <w:i/>
        </w:rPr>
        <w:t xml:space="preserve"> </w:t>
      </w:r>
    </w:p>
    <w:p w14:paraId="4A678370" w14:textId="43B20841" w:rsidR="00DA7343" w:rsidRPr="00AD04BC" w:rsidRDefault="00DA7343" w:rsidP="00AD04BC">
      <w:pPr>
        <w:ind w:left="5" w:right="53"/>
        <w:rPr>
          <w:u w:val="single"/>
        </w:rPr>
      </w:pPr>
      <w:r>
        <w:rPr>
          <w:i/>
        </w:rPr>
        <w:tab/>
      </w:r>
      <w:r>
        <w:rPr>
          <w:i/>
        </w:rPr>
        <w:tab/>
      </w:r>
      <w:r w:rsidRPr="00AD04BC">
        <w:rPr>
          <w:u w:val="single"/>
        </w:rPr>
        <w:t>Lecture</w:t>
      </w:r>
      <w:r w:rsidR="00AD04BC" w:rsidRPr="00AD04BC">
        <w:rPr>
          <w:u w:val="single"/>
        </w:rPr>
        <w:t>r</w:t>
      </w:r>
      <w:r w:rsidR="00AD04BC">
        <w:tab/>
      </w:r>
      <w:r w:rsidR="00AD04BC">
        <w:tab/>
      </w:r>
      <w:r w:rsidR="00AD04BC">
        <w:tab/>
      </w:r>
      <w:r w:rsidR="00AD04BC">
        <w:tab/>
      </w:r>
      <w:r w:rsidR="001B3BF9" w:rsidRPr="00AD04BC">
        <w:rPr>
          <w:i/>
        </w:rPr>
        <w:t>Seattle</w:t>
      </w:r>
      <w:r w:rsidR="001B3BF9">
        <w:rPr>
          <w:i/>
        </w:rPr>
        <w:t xml:space="preserve"> University, School of Social Work</w:t>
      </w:r>
    </w:p>
    <w:p w14:paraId="34658A95" w14:textId="77777777" w:rsidR="00AD04BC" w:rsidRDefault="001B3BF9" w:rsidP="00AD04BC">
      <w:pPr>
        <w:pStyle w:val="ListParagraph"/>
        <w:numPr>
          <w:ilvl w:val="0"/>
          <w:numId w:val="7"/>
        </w:numPr>
        <w:ind w:left="1800" w:right="53"/>
      </w:pPr>
      <w:r>
        <w:t>Provides academic instruction for graduate students in the School of Social Work</w:t>
      </w:r>
    </w:p>
    <w:p w14:paraId="587DE70C" w14:textId="77777777" w:rsidR="00AD04BC" w:rsidRDefault="001B3BF9" w:rsidP="00AD04BC">
      <w:pPr>
        <w:pStyle w:val="ListParagraph"/>
        <w:numPr>
          <w:ilvl w:val="0"/>
          <w:numId w:val="7"/>
        </w:numPr>
        <w:ind w:left="1800" w:right="53"/>
      </w:pPr>
      <w:r>
        <w:t>Instruction focuses on micro/meso practice and assessment for direct family work</w:t>
      </w:r>
    </w:p>
    <w:p w14:paraId="5CA66DCE" w14:textId="7F827770" w:rsidR="001755D0" w:rsidRPr="001B3BF9" w:rsidRDefault="001B3BF9" w:rsidP="0011002F">
      <w:pPr>
        <w:pStyle w:val="ListParagraph"/>
        <w:numPr>
          <w:ilvl w:val="0"/>
          <w:numId w:val="7"/>
        </w:numPr>
        <w:ind w:right="53"/>
      </w:pPr>
      <w:r>
        <w:t>Teaches specifically through social justice lens</w:t>
      </w:r>
    </w:p>
    <w:p w14:paraId="4A484BDF" w14:textId="77777777" w:rsidR="00E85D95" w:rsidRDefault="00E85D95">
      <w:pPr>
        <w:spacing w:after="21" w:line="259" w:lineRule="auto"/>
        <w:ind w:left="0" w:firstLine="0"/>
      </w:pPr>
    </w:p>
    <w:p w14:paraId="1057800F" w14:textId="77777777" w:rsidR="0011002F" w:rsidRPr="0011002F" w:rsidRDefault="0011002F" w:rsidP="0011002F">
      <w:pPr>
        <w:spacing w:after="38" w:line="259" w:lineRule="auto"/>
        <w:ind w:left="720"/>
        <w:rPr>
          <w:i/>
        </w:rPr>
      </w:pPr>
      <w:r>
        <w:rPr>
          <w:i/>
        </w:rPr>
        <w:t xml:space="preserve">May 2002 – March 2010 </w:t>
      </w:r>
    </w:p>
    <w:p w14:paraId="07D88882" w14:textId="69FBBF5D" w:rsidR="0011002F" w:rsidRDefault="00CF43E8" w:rsidP="00CF43E8">
      <w:pPr>
        <w:pStyle w:val="Heading2"/>
        <w:tabs>
          <w:tab w:val="center" w:pos="720"/>
          <w:tab w:val="center" w:pos="2990"/>
        </w:tabs>
        <w:rPr>
          <w:i/>
        </w:rPr>
      </w:pPr>
      <w:r>
        <w:tab/>
      </w:r>
      <w:r w:rsidRPr="00CF43E8">
        <w:rPr>
          <w:u w:val="none"/>
        </w:rPr>
        <w:tab/>
      </w:r>
      <w:r>
        <w:rPr>
          <w:u w:val="none"/>
        </w:rPr>
        <w:t xml:space="preserve">            </w:t>
      </w:r>
      <w:r w:rsidR="0011002F" w:rsidRPr="00CF43E8">
        <w:t>Pediatric Medical Social Worker</w:t>
      </w:r>
      <w:r w:rsidR="0011002F">
        <w:rPr>
          <w:u w:val="none"/>
        </w:rPr>
        <w:t xml:space="preserve"> </w:t>
      </w:r>
      <w:r w:rsidR="0011002F">
        <w:rPr>
          <w:u w:val="none"/>
        </w:rPr>
        <w:tab/>
      </w:r>
      <w:r w:rsidR="0011002F" w:rsidRPr="00AD04BC">
        <w:rPr>
          <w:i/>
          <w:u w:val="none"/>
        </w:rPr>
        <w:t>Seattle Children’s Hospital and Medical Center</w:t>
      </w:r>
    </w:p>
    <w:p w14:paraId="66F4A39C" w14:textId="274B47B4" w:rsidR="0011002F" w:rsidRPr="0011002F" w:rsidRDefault="0011002F" w:rsidP="0011002F">
      <w:pPr>
        <w:pStyle w:val="Heading2"/>
        <w:numPr>
          <w:ilvl w:val="0"/>
          <w:numId w:val="9"/>
        </w:numPr>
        <w:tabs>
          <w:tab w:val="center" w:pos="720"/>
          <w:tab w:val="center" w:pos="2990"/>
        </w:tabs>
        <w:rPr>
          <w:u w:val="none"/>
        </w:rPr>
      </w:pPr>
      <w:r w:rsidRPr="00AD04BC">
        <w:rPr>
          <w:u w:val="none"/>
        </w:rPr>
        <w:t>Provided psychosocial services to pediatric obesity patients ages 2 ‐11 and their f</w:t>
      </w:r>
      <w:r>
        <w:rPr>
          <w:u w:val="none"/>
        </w:rPr>
        <w:t>am</w:t>
      </w:r>
      <w:r w:rsidRPr="00AD04BC">
        <w:rPr>
          <w:u w:val="none"/>
        </w:rPr>
        <w:t xml:space="preserve">ilies, including psychosocial assessment, crisis intervention, therapeutic counseling, resources management, and advocacy. </w:t>
      </w:r>
    </w:p>
    <w:p w14:paraId="694D495E" w14:textId="77777777" w:rsidR="0011002F" w:rsidRDefault="0011002F">
      <w:pPr>
        <w:spacing w:after="38" w:line="259" w:lineRule="auto"/>
        <w:ind w:left="730"/>
        <w:rPr>
          <w:i/>
        </w:rPr>
      </w:pPr>
    </w:p>
    <w:p w14:paraId="59D186F6" w14:textId="52357EC6" w:rsidR="0011002F" w:rsidRDefault="008856DB">
      <w:pPr>
        <w:spacing w:after="38" w:line="259" w:lineRule="auto"/>
        <w:ind w:left="730"/>
        <w:rPr>
          <w:i/>
        </w:rPr>
      </w:pPr>
      <w:r>
        <w:rPr>
          <w:i/>
        </w:rPr>
        <w:t>March 2010 – March 2011</w:t>
      </w:r>
    </w:p>
    <w:p w14:paraId="4A2043E2" w14:textId="38C9B38C" w:rsidR="0011002F" w:rsidRPr="0011002F" w:rsidRDefault="0011002F" w:rsidP="0011002F">
      <w:pPr>
        <w:pStyle w:val="Heading2"/>
        <w:tabs>
          <w:tab w:val="center" w:pos="720"/>
          <w:tab w:val="center" w:pos="3060"/>
        </w:tabs>
      </w:pPr>
      <w:r>
        <w:tab/>
      </w:r>
      <w:r w:rsidRPr="0011002F">
        <w:rPr>
          <w:u w:val="none"/>
        </w:rPr>
        <w:tab/>
      </w:r>
      <w:r w:rsidRPr="0011002F">
        <w:rPr>
          <w:u w:val="none"/>
        </w:rPr>
        <w:tab/>
      </w:r>
      <w:r w:rsidRPr="0011002F">
        <w:t>Pediatric Oncology Social Worker</w:t>
      </w:r>
      <w:r>
        <w:rPr>
          <w:u w:val="none"/>
        </w:rPr>
        <w:t xml:space="preserve">        </w:t>
      </w:r>
      <w:r w:rsidRPr="0011002F">
        <w:rPr>
          <w:i/>
          <w:u w:val="none"/>
        </w:rPr>
        <w:t>Seattle</w:t>
      </w:r>
      <w:r w:rsidRPr="00AD04BC">
        <w:rPr>
          <w:i/>
          <w:u w:val="none"/>
        </w:rPr>
        <w:t xml:space="preserve"> Children’s Hospital and Medical Center</w:t>
      </w:r>
    </w:p>
    <w:p w14:paraId="7086738E" w14:textId="2D44A4AC" w:rsidR="00E85D95" w:rsidRPr="00AD04BC" w:rsidRDefault="0011002F" w:rsidP="0011002F">
      <w:pPr>
        <w:pStyle w:val="ListParagraph"/>
        <w:numPr>
          <w:ilvl w:val="0"/>
          <w:numId w:val="13"/>
        </w:numPr>
        <w:ind w:right="53"/>
      </w:pPr>
      <w:r>
        <w:t xml:space="preserve">Seattle Children’s Hospital and Regional Medical Center; Seattle, Washington Provided psychosocial services to pediatric cancer patients and their families, including psychosocial assessment, crisis intervention, bereavement counseling, group facilitation, resource management, and advocacy. </w:t>
      </w:r>
      <w:r>
        <w:t>`</w:t>
      </w:r>
    </w:p>
    <w:p w14:paraId="33A60A68" w14:textId="68DC517D" w:rsidR="00E85D95" w:rsidRDefault="008856DB" w:rsidP="006845C0">
      <w:pPr>
        <w:spacing w:after="37" w:line="259" w:lineRule="auto"/>
        <w:ind w:left="0" w:firstLine="0"/>
      </w:pPr>
      <w:r>
        <w:t xml:space="preserve"> </w:t>
      </w:r>
      <w:r>
        <w:tab/>
        <w:t xml:space="preserve"> </w:t>
      </w:r>
    </w:p>
    <w:p w14:paraId="082936CF" w14:textId="77777777" w:rsidR="00CF43E8" w:rsidRDefault="008856DB">
      <w:pPr>
        <w:tabs>
          <w:tab w:val="center" w:pos="1935"/>
        </w:tabs>
        <w:spacing w:after="38" w:line="259" w:lineRule="auto"/>
        <w:ind w:left="-15" w:firstLine="0"/>
      </w:pPr>
      <w:r>
        <w:t xml:space="preserve"> </w:t>
      </w:r>
      <w:r>
        <w:tab/>
      </w:r>
    </w:p>
    <w:p w14:paraId="1413D93C" w14:textId="77777777" w:rsidR="00CF43E8" w:rsidRDefault="00CF43E8">
      <w:pPr>
        <w:tabs>
          <w:tab w:val="center" w:pos="1935"/>
        </w:tabs>
        <w:spacing w:after="38" w:line="259" w:lineRule="auto"/>
        <w:ind w:left="-15" w:firstLine="0"/>
      </w:pPr>
    </w:p>
    <w:p w14:paraId="7B1787F6" w14:textId="77777777" w:rsidR="00CF43E8" w:rsidRDefault="00CF43E8">
      <w:pPr>
        <w:tabs>
          <w:tab w:val="center" w:pos="1935"/>
        </w:tabs>
        <w:spacing w:after="38" w:line="259" w:lineRule="auto"/>
        <w:ind w:left="-15" w:firstLine="0"/>
      </w:pPr>
    </w:p>
    <w:p w14:paraId="03EA0197" w14:textId="50C7E905" w:rsidR="00E85D95" w:rsidRDefault="00CF43E8">
      <w:pPr>
        <w:tabs>
          <w:tab w:val="center" w:pos="1935"/>
        </w:tabs>
        <w:spacing w:after="38" w:line="259" w:lineRule="auto"/>
        <w:ind w:left="-15" w:firstLine="0"/>
      </w:pPr>
      <w:r>
        <w:lastRenderedPageBreak/>
        <w:tab/>
      </w:r>
      <w:r w:rsidR="008856DB">
        <w:rPr>
          <w:i/>
        </w:rPr>
        <w:t xml:space="preserve">August 2004 – June 2007 </w:t>
      </w:r>
    </w:p>
    <w:p w14:paraId="434BAE1C" w14:textId="7615A7F5" w:rsidR="00E85D95" w:rsidRDefault="008856DB">
      <w:pPr>
        <w:pStyle w:val="Heading2"/>
        <w:tabs>
          <w:tab w:val="center" w:pos="720"/>
          <w:tab w:val="center" w:pos="2385"/>
        </w:tabs>
        <w:ind w:left="-15" w:firstLine="0"/>
      </w:pPr>
      <w:r>
        <w:rPr>
          <w:i/>
          <w:u w:val="none"/>
        </w:rPr>
        <w:t xml:space="preserve"> </w:t>
      </w:r>
      <w:r>
        <w:rPr>
          <w:i/>
          <w:u w:val="none"/>
        </w:rPr>
        <w:tab/>
        <w:t xml:space="preserve"> </w:t>
      </w:r>
      <w:r w:rsidR="00CF43E8">
        <w:rPr>
          <w:i/>
          <w:u w:val="none"/>
        </w:rPr>
        <w:t xml:space="preserve">           </w:t>
      </w:r>
      <w:proofErr w:type="spellStart"/>
      <w:r>
        <w:t>Sibshops</w:t>
      </w:r>
      <w:proofErr w:type="spellEnd"/>
      <w:r>
        <w:t xml:space="preserve"> Facilitator</w:t>
      </w:r>
      <w:r w:rsidR="00C86DCD">
        <w:rPr>
          <w:u w:val="none"/>
        </w:rPr>
        <w:tab/>
      </w:r>
      <w:r w:rsidR="00C86DCD">
        <w:rPr>
          <w:u w:val="none"/>
        </w:rPr>
        <w:tab/>
      </w:r>
      <w:r w:rsidR="00C86DCD">
        <w:rPr>
          <w:u w:val="none"/>
        </w:rPr>
        <w:tab/>
      </w:r>
      <w:r w:rsidR="00C86DCD" w:rsidRPr="00AD04BC">
        <w:rPr>
          <w:i/>
          <w:u w:val="none"/>
        </w:rPr>
        <w:t>Seattle Children’s Hospital and Medical Center</w:t>
      </w:r>
      <w:r>
        <w:rPr>
          <w:u w:val="none"/>
        </w:rPr>
        <w:t xml:space="preserve"> </w:t>
      </w:r>
    </w:p>
    <w:p w14:paraId="4963411D" w14:textId="77777777" w:rsidR="00E85D95" w:rsidRDefault="008856DB" w:rsidP="00C86DCD">
      <w:pPr>
        <w:pStyle w:val="ListParagraph"/>
        <w:numPr>
          <w:ilvl w:val="0"/>
          <w:numId w:val="9"/>
        </w:numPr>
        <w:ind w:right="53"/>
      </w:pPr>
      <w:r>
        <w:t xml:space="preserve">Seattle Children’s Hospital and Regional Medical Center; Seattle, Washington Coordinated and facilitated sibling support groups for children who had a sibling with special health care needs. </w:t>
      </w:r>
    </w:p>
    <w:p w14:paraId="7FC5C04F" w14:textId="77777777" w:rsidR="00E85D95" w:rsidRDefault="008856DB">
      <w:pPr>
        <w:spacing w:after="37" w:line="259" w:lineRule="auto"/>
        <w:ind w:left="0" w:firstLine="0"/>
      </w:pPr>
      <w:r>
        <w:t xml:space="preserve"> </w:t>
      </w:r>
    </w:p>
    <w:p w14:paraId="606FA18A" w14:textId="77777777" w:rsidR="00E85D95" w:rsidRDefault="008856DB">
      <w:pPr>
        <w:tabs>
          <w:tab w:val="center" w:pos="1928"/>
        </w:tabs>
        <w:ind w:left="-15" w:firstLine="0"/>
      </w:pPr>
      <w:r>
        <w:t xml:space="preserve"> </w:t>
      </w:r>
      <w:r>
        <w:tab/>
        <w:t xml:space="preserve">August 2001 – May 2002 </w:t>
      </w:r>
    </w:p>
    <w:p w14:paraId="35951B4D" w14:textId="2A1D970E" w:rsidR="00E85D95" w:rsidRPr="00EE412F" w:rsidRDefault="008856DB" w:rsidP="00C86DCD">
      <w:pPr>
        <w:tabs>
          <w:tab w:val="center" w:pos="720"/>
          <w:tab w:val="left" w:pos="1440"/>
          <w:tab w:val="center" w:pos="3917"/>
        </w:tabs>
        <w:ind w:left="720" w:firstLine="0"/>
        <w:rPr>
          <w:u w:val="single"/>
        </w:rPr>
      </w:pPr>
      <w:r w:rsidRPr="00EE412F">
        <w:rPr>
          <w:u w:val="single"/>
        </w:rPr>
        <w:t xml:space="preserve">Emergency Room Social </w:t>
      </w:r>
      <w:r w:rsidRPr="00C86DCD">
        <w:rPr>
          <w:u w:val="single"/>
        </w:rPr>
        <w:t>Worke</w:t>
      </w:r>
      <w:r w:rsidR="00C86DCD" w:rsidRPr="00C86DCD">
        <w:rPr>
          <w:u w:val="single"/>
        </w:rPr>
        <w:t>r</w:t>
      </w:r>
      <w:r w:rsidR="00C86DCD">
        <w:tab/>
      </w:r>
      <w:r w:rsidR="00C86DCD" w:rsidRPr="00C86DCD">
        <w:rPr>
          <w:i/>
        </w:rPr>
        <w:t>Seattle</w:t>
      </w:r>
      <w:r w:rsidR="00C86DCD" w:rsidRPr="00AD04BC">
        <w:rPr>
          <w:i/>
        </w:rPr>
        <w:t xml:space="preserve"> Children’s Hospital </w:t>
      </w:r>
      <w:r w:rsidR="00C86DCD">
        <w:rPr>
          <w:i/>
        </w:rPr>
        <w:t>and</w:t>
      </w:r>
      <w:r w:rsidR="00C86DCD" w:rsidRPr="00AD04BC">
        <w:rPr>
          <w:i/>
        </w:rPr>
        <w:t xml:space="preserve"> Medical Center</w:t>
      </w:r>
      <w:r w:rsidRPr="00EE412F">
        <w:rPr>
          <w:u w:val="single"/>
        </w:rPr>
        <w:t xml:space="preserve"> </w:t>
      </w:r>
    </w:p>
    <w:p w14:paraId="2346D3E7" w14:textId="77777777" w:rsidR="001C3BCF" w:rsidRDefault="008856DB" w:rsidP="00C86DCD">
      <w:pPr>
        <w:pStyle w:val="ListParagraph"/>
        <w:numPr>
          <w:ilvl w:val="0"/>
          <w:numId w:val="9"/>
        </w:numPr>
        <w:spacing w:after="0"/>
        <w:ind w:right="53"/>
      </w:pPr>
      <w:r>
        <w:t>Provided culturally relevant and developmentally specific psychosocial assessments for children and families in abuse, neglect, and imminent death situations.</w:t>
      </w:r>
    </w:p>
    <w:p w14:paraId="5D3F8CCB" w14:textId="187D8AE9" w:rsidR="0087625D" w:rsidRDefault="008856DB" w:rsidP="00C86DCD">
      <w:pPr>
        <w:pStyle w:val="ListParagraph"/>
        <w:numPr>
          <w:ilvl w:val="0"/>
          <w:numId w:val="9"/>
        </w:numPr>
        <w:spacing w:after="0"/>
        <w:ind w:right="53"/>
      </w:pPr>
      <w:r>
        <w:t>Performed emergent crisis intervention, risk assessment, and acute psychiatric evaluations of emergen</w:t>
      </w:r>
      <w:r w:rsidR="001B3BF9">
        <w:t xml:space="preserve">cy room patients and families. </w:t>
      </w:r>
    </w:p>
    <w:p w14:paraId="35A49A5E" w14:textId="4AF30609" w:rsidR="001C3BCF" w:rsidRDefault="0087625D" w:rsidP="00563253">
      <w:pPr>
        <w:tabs>
          <w:tab w:val="center" w:pos="1988"/>
        </w:tabs>
        <w:spacing w:after="0"/>
        <w:ind w:left="-15" w:firstLine="0"/>
      </w:pPr>
      <w:r>
        <w:tab/>
      </w:r>
    </w:p>
    <w:p w14:paraId="7ED840F1" w14:textId="00E6E9D1" w:rsidR="00E85D95" w:rsidRDefault="008856DB" w:rsidP="001C3BCF">
      <w:pPr>
        <w:tabs>
          <w:tab w:val="center" w:pos="1988"/>
        </w:tabs>
        <w:spacing w:after="0"/>
        <w:ind w:left="720" w:firstLine="0"/>
      </w:pPr>
      <w:r>
        <w:t xml:space="preserve">October 2001 – May 2002 </w:t>
      </w:r>
    </w:p>
    <w:p w14:paraId="5BBCC817" w14:textId="4C38B054" w:rsidR="00563253" w:rsidRDefault="008856DB" w:rsidP="00563253">
      <w:pPr>
        <w:tabs>
          <w:tab w:val="left" w:pos="720"/>
          <w:tab w:val="left" w:pos="1440"/>
          <w:tab w:val="center" w:pos="3642"/>
        </w:tabs>
        <w:spacing w:after="0"/>
        <w:ind w:left="720" w:firstLine="0"/>
      </w:pPr>
      <w:r w:rsidRPr="00EE412F">
        <w:rPr>
          <w:u w:val="single"/>
        </w:rPr>
        <w:t>Child Welfare Social Worker</w:t>
      </w:r>
      <w:r w:rsidR="00563253" w:rsidRPr="00563253">
        <w:tab/>
      </w:r>
      <w:r w:rsidR="00563253">
        <w:tab/>
      </w:r>
      <w:r w:rsidR="00563253">
        <w:tab/>
        <w:t>Adolescent Unit, DSHS Seattle</w:t>
      </w:r>
    </w:p>
    <w:p w14:paraId="42EF8297" w14:textId="6629A11B" w:rsidR="00E85D95" w:rsidRPr="00563253" w:rsidRDefault="008856DB" w:rsidP="00563253">
      <w:pPr>
        <w:pStyle w:val="ListParagraph"/>
        <w:numPr>
          <w:ilvl w:val="0"/>
          <w:numId w:val="10"/>
        </w:numPr>
        <w:tabs>
          <w:tab w:val="left" w:pos="720"/>
          <w:tab w:val="center" w:pos="3642"/>
        </w:tabs>
        <w:spacing w:after="0"/>
        <w:rPr>
          <w:u w:val="single"/>
        </w:rPr>
      </w:pPr>
      <w:r>
        <w:t xml:space="preserve">Provided case management, crisis intervention, legal advocacy, and resource management to youth ages 12‐18 in foster or relative care. </w:t>
      </w:r>
    </w:p>
    <w:p w14:paraId="3CA3D225" w14:textId="77777777" w:rsidR="00CF43E8" w:rsidRDefault="00CF43E8" w:rsidP="00563253">
      <w:pPr>
        <w:pStyle w:val="Heading1"/>
        <w:spacing w:after="3"/>
        <w:ind w:left="0" w:right="0" w:firstLine="0"/>
      </w:pPr>
    </w:p>
    <w:p w14:paraId="1AA97CC7" w14:textId="35D161DB" w:rsidR="00E85D95" w:rsidRDefault="008856DB" w:rsidP="00563253">
      <w:pPr>
        <w:pStyle w:val="Heading1"/>
        <w:spacing w:after="3"/>
        <w:ind w:left="0" w:right="0" w:firstLine="0"/>
        <w:rPr>
          <w:sz w:val="24"/>
        </w:rPr>
      </w:pPr>
      <w:r>
        <w:t>TEACHING AND CONSULTATION</w:t>
      </w:r>
      <w:r>
        <w:rPr>
          <w:sz w:val="24"/>
        </w:rPr>
        <w:t xml:space="preserve"> </w:t>
      </w:r>
    </w:p>
    <w:p w14:paraId="3B8E606F" w14:textId="77777777" w:rsidR="00B344AA" w:rsidRDefault="00B344AA" w:rsidP="00B344AA">
      <w:pPr>
        <w:tabs>
          <w:tab w:val="center" w:pos="4782"/>
        </w:tabs>
        <w:ind w:left="-15" w:firstLine="0"/>
        <w:rPr>
          <w:i/>
        </w:rPr>
      </w:pPr>
    </w:p>
    <w:p w14:paraId="37B9229A" w14:textId="60166920" w:rsidR="00B344AA" w:rsidRDefault="00B344AA" w:rsidP="00B344AA">
      <w:pPr>
        <w:tabs>
          <w:tab w:val="center" w:pos="4782"/>
        </w:tabs>
        <w:ind w:left="-15" w:firstLine="0"/>
      </w:pPr>
      <w:r>
        <w:rPr>
          <w:i/>
        </w:rPr>
        <w:tab/>
        <w:t xml:space="preserve">Adjunct Faculty Lecturer, </w:t>
      </w:r>
      <w:r>
        <w:t xml:space="preserve">Graduate School of Social Work, University of Washington </w:t>
      </w:r>
    </w:p>
    <w:p w14:paraId="54714A7B" w14:textId="77777777" w:rsidR="00B344AA" w:rsidRDefault="00B344AA" w:rsidP="00B344AA">
      <w:pPr>
        <w:tabs>
          <w:tab w:val="center" w:pos="2017"/>
        </w:tabs>
        <w:ind w:left="-15" w:firstLine="0"/>
      </w:pPr>
      <w:r>
        <w:t xml:space="preserve"> </w:t>
      </w:r>
      <w:r>
        <w:tab/>
        <w:t xml:space="preserve">September 2010 – Current </w:t>
      </w:r>
    </w:p>
    <w:p w14:paraId="3669BA1D" w14:textId="77777777" w:rsidR="001959FA" w:rsidRDefault="00B344AA" w:rsidP="001959FA">
      <w:pPr>
        <w:tabs>
          <w:tab w:val="center" w:pos="720"/>
          <w:tab w:val="left" w:pos="1080"/>
          <w:tab w:val="center" w:pos="4460"/>
        </w:tabs>
        <w:ind w:left="1080" w:firstLine="0"/>
      </w:pPr>
      <w:r>
        <w:t>Advanced Practice with Diverse Children and Families (SW515)</w:t>
      </w:r>
      <w:r>
        <w:tab/>
      </w:r>
    </w:p>
    <w:p w14:paraId="1C8F2A9A" w14:textId="77777777" w:rsidR="001959FA" w:rsidRDefault="00B344AA" w:rsidP="001959FA">
      <w:pPr>
        <w:tabs>
          <w:tab w:val="center" w:pos="720"/>
          <w:tab w:val="left" w:pos="1080"/>
          <w:tab w:val="center" w:pos="4460"/>
        </w:tabs>
        <w:ind w:left="1080" w:firstLine="0"/>
      </w:pPr>
      <w:r>
        <w:t xml:space="preserve">Mirco/Mezzo Practice I: Individuals, Families, Groups (SW510 &amp; SW511) </w:t>
      </w:r>
    </w:p>
    <w:p w14:paraId="4E748363" w14:textId="77777777" w:rsidR="001959FA" w:rsidRDefault="00B344AA" w:rsidP="001959FA">
      <w:pPr>
        <w:tabs>
          <w:tab w:val="center" w:pos="720"/>
          <w:tab w:val="left" w:pos="1080"/>
          <w:tab w:val="center" w:pos="4460"/>
        </w:tabs>
        <w:ind w:left="1080" w:firstLine="0"/>
      </w:pPr>
      <w:r>
        <w:t>Assessment of Mental Disorders (SW571)</w:t>
      </w:r>
    </w:p>
    <w:p w14:paraId="0A495680" w14:textId="77777777" w:rsidR="001959FA" w:rsidRDefault="00B344AA" w:rsidP="001959FA">
      <w:pPr>
        <w:tabs>
          <w:tab w:val="center" w:pos="720"/>
          <w:tab w:val="left" w:pos="1080"/>
          <w:tab w:val="center" w:pos="4460"/>
        </w:tabs>
        <w:ind w:left="1080" w:firstLine="0"/>
      </w:pPr>
      <w:r>
        <w:t>Independent Study with 2</w:t>
      </w:r>
      <w:r w:rsidRPr="00B344AA">
        <w:rPr>
          <w:vertAlign w:val="superscript"/>
        </w:rPr>
        <w:t>nd</w:t>
      </w:r>
      <w:r>
        <w:t xml:space="preserve"> Year Grad Students</w:t>
      </w:r>
    </w:p>
    <w:p w14:paraId="7324A001" w14:textId="6D7706B6" w:rsidR="0087625D" w:rsidRDefault="00B344AA" w:rsidP="001959FA">
      <w:pPr>
        <w:tabs>
          <w:tab w:val="center" w:pos="720"/>
          <w:tab w:val="left" w:pos="1080"/>
          <w:tab w:val="center" w:pos="4460"/>
        </w:tabs>
        <w:ind w:left="1080" w:firstLine="0"/>
      </w:pPr>
      <w:r>
        <w:t>Co-C</w:t>
      </w:r>
      <w:r w:rsidR="00C52F64">
        <w:t xml:space="preserve">hair </w:t>
      </w:r>
      <w:r>
        <w:t>for</w:t>
      </w:r>
      <w:r w:rsidR="00C52F64">
        <w:t xml:space="preserve"> Clinical Social Work Concentration</w:t>
      </w:r>
    </w:p>
    <w:p w14:paraId="1008F18C" w14:textId="51593CCA" w:rsidR="00B344AA" w:rsidRDefault="0087625D" w:rsidP="001959FA">
      <w:pPr>
        <w:spacing w:line="120" w:lineRule="auto"/>
        <w:ind w:left="14" w:hanging="14"/>
      </w:pPr>
      <w:r>
        <w:tab/>
      </w:r>
    </w:p>
    <w:p w14:paraId="5F1B2BAA" w14:textId="0492D52E" w:rsidR="0087625D" w:rsidRDefault="0087625D" w:rsidP="00B344AA">
      <w:pPr>
        <w:ind w:firstLine="710"/>
      </w:pPr>
      <w:r>
        <w:rPr>
          <w:i/>
        </w:rPr>
        <w:t xml:space="preserve">Adjunct Lecturer, </w:t>
      </w:r>
      <w:r>
        <w:t xml:space="preserve">Graduate School of Social Work, Seattle University </w:t>
      </w:r>
    </w:p>
    <w:p w14:paraId="1F50E8EB" w14:textId="77777777" w:rsidR="00B32C96" w:rsidRDefault="0087625D" w:rsidP="00B32C96">
      <w:r>
        <w:rPr>
          <w:i/>
        </w:rPr>
        <w:tab/>
      </w:r>
      <w:r>
        <w:rPr>
          <w:i/>
        </w:rPr>
        <w:tab/>
      </w:r>
      <w:r w:rsidR="008C6CFA">
        <w:t xml:space="preserve">January 2018 – </w:t>
      </w:r>
      <w:r w:rsidR="00B344AA">
        <w:t>April 201</w:t>
      </w:r>
      <w:r w:rsidR="00B32C96">
        <w:t>9</w:t>
      </w:r>
    </w:p>
    <w:p w14:paraId="0D7B65B7" w14:textId="225E863F" w:rsidR="00E85D95" w:rsidRDefault="0087625D" w:rsidP="00B32C96">
      <w:pPr>
        <w:ind w:left="730" w:firstLine="350"/>
      </w:pPr>
      <w:r>
        <w:t xml:space="preserve">Family Practice </w:t>
      </w:r>
      <w:r w:rsidR="008856DB">
        <w:rPr>
          <w:b/>
        </w:rPr>
        <w:tab/>
      </w:r>
      <w:r w:rsidR="008856DB">
        <w:t xml:space="preserve"> </w:t>
      </w:r>
    </w:p>
    <w:p w14:paraId="51F9CE42" w14:textId="77777777" w:rsidR="00E85D95" w:rsidRDefault="008E7ED8" w:rsidP="001959FA">
      <w:pPr>
        <w:tabs>
          <w:tab w:val="center" w:pos="720"/>
          <w:tab w:val="center" w:pos="3456"/>
        </w:tabs>
        <w:spacing w:line="120" w:lineRule="auto"/>
        <w:ind w:left="-15" w:firstLine="0"/>
      </w:pPr>
      <w:r>
        <w:tab/>
        <w:t xml:space="preserve"> </w:t>
      </w:r>
    </w:p>
    <w:p w14:paraId="776A9D54" w14:textId="77777777" w:rsidR="00E85D95" w:rsidRDefault="008856DB">
      <w:pPr>
        <w:ind w:left="730" w:right="53"/>
      </w:pPr>
      <w:r>
        <w:rPr>
          <w:i/>
        </w:rPr>
        <w:t>Instructional Assistant</w:t>
      </w:r>
      <w:r>
        <w:t xml:space="preserve">, Graduate Social of Social Work, University of Washington </w:t>
      </w:r>
    </w:p>
    <w:p w14:paraId="50229A2C" w14:textId="77777777" w:rsidR="00E85D95" w:rsidRDefault="008856DB">
      <w:pPr>
        <w:tabs>
          <w:tab w:val="center" w:pos="1914"/>
        </w:tabs>
        <w:ind w:left="-15" w:firstLine="0"/>
      </w:pPr>
      <w:r>
        <w:t xml:space="preserve"> </w:t>
      </w:r>
      <w:r>
        <w:tab/>
        <w:t xml:space="preserve">March 2010 – June 2010 </w:t>
      </w:r>
    </w:p>
    <w:p w14:paraId="5A817129" w14:textId="04C5E1FD" w:rsidR="00E85D95" w:rsidRDefault="008856DB" w:rsidP="00B32C96">
      <w:pPr>
        <w:tabs>
          <w:tab w:val="center" w:pos="720"/>
          <w:tab w:val="left" w:pos="1080"/>
          <w:tab w:val="center" w:pos="2940"/>
        </w:tabs>
        <w:ind w:left="-15" w:firstLine="0"/>
      </w:pPr>
      <w:r>
        <w:t xml:space="preserve"> </w:t>
      </w:r>
      <w:r>
        <w:tab/>
        <w:t xml:space="preserve"> </w:t>
      </w:r>
      <w:r w:rsidR="00B32C96">
        <w:tab/>
      </w:r>
      <w:r>
        <w:t xml:space="preserve">Advanced Social Work Practice  </w:t>
      </w:r>
    </w:p>
    <w:p w14:paraId="32DF104E" w14:textId="77777777" w:rsidR="00E85D95" w:rsidRDefault="008856DB" w:rsidP="001959FA">
      <w:pPr>
        <w:spacing w:after="35" w:line="120" w:lineRule="auto"/>
        <w:ind w:left="0" w:firstLine="0"/>
      </w:pPr>
      <w:r>
        <w:t xml:space="preserve">  </w:t>
      </w:r>
    </w:p>
    <w:p w14:paraId="32815515" w14:textId="77777777" w:rsidR="00E85D95" w:rsidRDefault="008856DB">
      <w:pPr>
        <w:tabs>
          <w:tab w:val="center" w:pos="4596"/>
        </w:tabs>
        <w:ind w:left="-15" w:firstLine="0"/>
      </w:pPr>
      <w:r>
        <w:t xml:space="preserve"> </w:t>
      </w:r>
      <w:r>
        <w:tab/>
      </w:r>
      <w:r>
        <w:rPr>
          <w:i/>
        </w:rPr>
        <w:t>Practicum Instructor</w:t>
      </w:r>
      <w:r>
        <w:t xml:space="preserve">, Graduate School of Social Work, University of Washington </w:t>
      </w:r>
    </w:p>
    <w:p w14:paraId="26A9CAD1" w14:textId="77777777" w:rsidR="00E85D95" w:rsidRDefault="008856DB">
      <w:pPr>
        <w:tabs>
          <w:tab w:val="center" w:pos="1823"/>
        </w:tabs>
        <w:ind w:left="-15" w:firstLine="0"/>
      </w:pPr>
      <w:r>
        <w:t xml:space="preserve"> </w:t>
      </w:r>
      <w:r>
        <w:tab/>
        <w:t xml:space="preserve">June 2003 – June 2009 </w:t>
      </w:r>
    </w:p>
    <w:p w14:paraId="5AD672A4" w14:textId="77777777" w:rsidR="00E85D95" w:rsidRDefault="008856DB" w:rsidP="001959FA">
      <w:pPr>
        <w:spacing w:after="37" w:line="120" w:lineRule="auto"/>
        <w:ind w:left="0" w:firstLine="0"/>
      </w:pPr>
      <w:r>
        <w:t xml:space="preserve"> </w:t>
      </w:r>
      <w:r>
        <w:tab/>
        <w:t xml:space="preserve"> </w:t>
      </w:r>
    </w:p>
    <w:p w14:paraId="6FF8D8B0" w14:textId="4E8B070F" w:rsidR="00E85D95" w:rsidRDefault="008856DB">
      <w:pPr>
        <w:tabs>
          <w:tab w:val="center" w:pos="4208"/>
        </w:tabs>
        <w:spacing w:after="38" w:line="259" w:lineRule="auto"/>
        <w:ind w:left="-15" w:firstLine="0"/>
      </w:pPr>
      <w:r>
        <w:t xml:space="preserve"> </w:t>
      </w:r>
      <w:r>
        <w:tab/>
      </w:r>
      <w:r>
        <w:rPr>
          <w:i/>
        </w:rPr>
        <w:t>Co‐</w:t>
      </w:r>
      <w:r w:rsidR="00435036">
        <w:rPr>
          <w:i/>
        </w:rPr>
        <w:t>Facilitator</w:t>
      </w:r>
      <w:r>
        <w:rPr>
          <w:i/>
        </w:rPr>
        <w:t xml:space="preserve"> of Anger Management Class, </w:t>
      </w:r>
      <w:r>
        <w:t xml:space="preserve">Catholic Community Services </w:t>
      </w:r>
    </w:p>
    <w:p w14:paraId="389DD358" w14:textId="77777777" w:rsidR="00E85D95" w:rsidRDefault="008856DB">
      <w:pPr>
        <w:tabs>
          <w:tab w:val="center" w:pos="2209"/>
        </w:tabs>
        <w:ind w:left="-15" w:firstLine="0"/>
      </w:pPr>
      <w:r>
        <w:t xml:space="preserve"> </w:t>
      </w:r>
      <w:r>
        <w:tab/>
        <w:t xml:space="preserve">February 2009 – October 2009 </w:t>
      </w:r>
    </w:p>
    <w:p w14:paraId="19C1B71B" w14:textId="7C32FA58" w:rsidR="00E85D95" w:rsidRDefault="008856DB" w:rsidP="001959FA">
      <w:pPr>
        <w:spacing w:after="37" w:line="120" w:lineRule="auto"/>
        <w:ind w:left="0" w:firstLine="0"/>
      </w:pPr>
      <w:r>
        <w:lastRenderedPageBreak/>
        <w:t xml:space="preserve"> </w:t>
      </w:r>
    </w:p>
    <w:p w14:paraId="2CBEB8AD" w14:textId="3EE562B1" w:rsidR="00E85D95" w:rsidRDefault="008856DB" w:rsidP="00CF43E8">
      <w:pPr>
        <w:ind w:left="-5" w:right="334"/>
      </w:pPr>
      <w:r>
        <w:t xml:space="preserve"> </w:t>
      </w:r>
      <w:r>
        <w:tab/>
      </w:r>
      <w:r>
        <w:rPr>
          <w:i/>
        </w:rPr>
        <w:t xml:space="preserve">Volunteer Mental Health Specialist, </w:t>
      </w:r>
      <w:r>
        <w:t xml:space="preserve">Helping Honduras Kids, La Ceiba, </w:t>
      </w:r>
      <w:proofErr w:type="gramStart"/>
      <w:r>
        <w:t xml:space="preserve">Honduras  </w:t>
      </w:r>
      <w:r w:rsidR="00EE412F">
        <w:tab/>
      </w:r>
      <w:proofErr w:type="gramEnd"/>
      <w:r w:rsidR="00EE412F">
        <w:tab/>
      </w:r>
      <w:r>
        <w:tab/>
      </w:r>
      <w:r w:rsidR="001959FA">
        <w:tab/>
      </w:r>
      <w:r>
        <w:t xml:space="preserve">October 2007 – February 2008 </w:t>
      </w:r>
    </w:p>
    <w:p w14:paraId="3336716F" w14:textId="77777777" w:rsidR="00B32C96" w:rsidRDefault="00EE412F" w:rsidP="00751BE5">
      <w:pPr>
        <w:spacing w:after="32" w:line="259" w:lineRule="auto"/>
        <w:rPr>
          <w:i/>
        </w:rPr>
      </w:pPr>
      <w:r>
        <w:rPr>
          <w:i/>
        </w:rPr>
        <w:tab/>
      </w:r>
    </w:p>
    <w:p w14:paraId="4DDDFBB0" w14:textId="6782796E" w:rsidR="00751BE5" w:rsidRPr="00CF43E8" w:rsidRDefault="00EE412F" w:rsidP="00CF43E8">
      <w:pPr>
        <w:spacing w:after="160" w:line="259" w:lineRule="auto"/>
        <w:ind w:left="0" w:firstLine="0"/>
        <w:rPr>
          <w:i/>
        </w:rPr>
      </w:pPr>
      <w:r w:rsidRPr="00EE412F">
        <w:rPr>
          <w:b/>
          <w:sz w:val="28"/>
          <w:szCs w:val="28"/>
        </w:rPr>
        <w:t>P</w:t>
      </w:r>
      <w:r w:rsidR="005E676B">
        <w:rPr>
          <w:b/>
          <w:sz w:val="28"/>
          <w:szCs w:val="28"/>
        </w:rPr>
        <w:t>EER REVIEWED and INVITATION</w:t>
      </w:r>
      <w:r w:rsidR="0087625D">
        <w:rPr>
          <w:b/>
          <w:sz w:val="28"/>
          <w:szCs w:val="28"/>
        </w:rPr>
        <w:t xml:space="preserve"> P</w:t>
      </w:r>
      <w:r w:rsidRPr="00EE412F">
        <w:rPr>
          <w:b/>
          <w:sz w:val="28"/>
          <w:szCs w:val="28"/>
        </w:rPr>
        <w:t>RESENTATIONS</w:t>
      </w:r>
    </w:p>
    <w:p w14:paraId="70C49CC8" w14:textId="77777777" w:rsidR="00BD63A1" w:rsidRDefault="00BD63A1" w:rsidP="00EE412F">
      <w:pPr>
        <w:spacing w:after="32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37631CD" w14:textId="63F553E9" w:rsidR="00B344AA" w:rsidRPr="00C52F64" w:rsidRDefault="00B344AA" w:rsidP="005E676B">
      <w:pPr>
        <w:spacing w:after="5" w:line="250" w:lineRule="auto"/>
        <w:ind w:left="715" w:right="110"/>
        <w:rPr>
          <w:szCs w:val="24"/>
        </w:rPr>
      </w:pPr>
      <w:r>
        <w:rPr>
          <w:szCs w:val="24"/>
        </w:rPr>
        <w:t>Ranchigoda, T (September 20</w:t>
      </w:r>
      <w:r w:rsidR="00C52F64">
        <w:rPr>
          <w:szCs w:val="24"/>
        </w:rPr>
        <w:t>19</w:t>
      </w:r>
      <w:r>
        <w:rPr>
          <w:szCs w:val="24"/>
        </w:rPr>
        <w:t xml:space="preserve">). </w:t>
      </w:r>
      <w:r w:rsidR="00C52F64">
        <w:rPr>
          <w:i/>
          <w:iCs/>
          <w:szCs w:val="24"/>
        </w:rPr>
        <w:t>Engaging Your Authentic Self at Work.</w:t>
      </w:r>
      <w:r w:rsidR="00C52F64">
        <w:rPr>
          <w:szCs w:val="24"/>
        </w:rPr>
        <w:t xml:space="preserve">  Edward Jones Diversity Summit, Portland, OR. </w:t>
      </w:r>
    </w:p>
    <w:p w14:paraId="2B7287A6" w14:textId="77777777" w:rsidR="00B344AA" w:rsidRDefault="00B344AA" w:rsidP="005E676B">
      <w:pPr>
        <w:spacing w:after="5" w:line="250" w:lineRule="auto"/>
        <w:ind w:left="715" w:right="110"/>
        <w:rPr>
          <w:szCs w:val="24"/>
        </w:rPr>
      </w:pPr>
    </w:p>
    <w:p w14:paraId="779DDF4D" w14:textId="6B6F9A0F" w:rsidR="00A10A4D" w:rsidRDefault="00751BE5" w:rsidP="005E676B">
      <w:pPr>
        <w:spacing w:after="5" w:line="250" w:lineRule="auto"/>
        <w:ind w:left="715" w:right="110"/>
        <w:rPr>
          <w:szCs w:val="24"/>
        </w:rPr>
      </w:pPr>
      <w:r>
        <w:rPr>
          <w:szCs w:val="24"/>
        </w:rPr>
        <w:t xml:space="preserve">Meyers, M. &amp; Ranchigoda, T. (April 2018) </w:t>
      </w:r>
      <w:r>
        <w:rPr>
          <w:i/>
          <w:szCs w:val="24"/>
        </w:rPr>
        <w:t>The Mindful and Compassionate Practitioner: From personal development to professional resilience</w:t>
      </w:r>
      <w:r>
        <w:rPr>
          <w:szCs w:val="24"/>
        </w:rPr>
        <w:t>.  1</w:t>
      </w:r>
      <w:r w:rsidRPr="00751BE5">
        <w:rPr>
          <w:szCs w:val="24"/>
          <w:vertAlign w:val="superscript"/>
        </w:rPr>
        <w:t>st</w:t>
      </w:r>
      <w:r>
        <w:rPr>
          <w:szCs w:val="24"/>
        </w:rPr>
        <w:t xml:space="preserve"> Annual </w:t>
      </w:r>
      <w:r w:rsidR="00A10A4D">
        <w:rPr>
          <w:szCs w:val="24"/>
        </w:rPr>
        <w:t>Mental Health &amp; Self-Care for Social Work Practioners, Seattle, WA.</w:t>
      </w:r>
    </w:p>
    <w:p w14:paraId="6E564871" w14:textId="77777777" w:rsidR="00A10A4D" w:rsidRDefault="00A10A4D" w:rsidP="005E676B">
      <w:pPr>
        <w:spacing w:after="5" w:line="250" w:lineRule="auto"/>
        <w:ind w:left="715" w:right="110"/>
        <w:rPr>
          <w:szCs w:val="24"/>
        </w:rPr>
      </w:pPr>
    </w:p>
    <w:p w14:paraId="556F9E5E" w14:textId="5A96887D" w:rsidR="00751BE5" w:rsidRPr="00751BE5" w:rsidRDefault="00A10A4D" w:rsidP="00A10A4D">
      <w:pPr>
        <w:spacing w:after="5" w:line="250" w:lineRule="auto"/>
        <w:ind w:left="715" w:right="110"/>
        <w:rPr>
          <w:szCs w:val="24"/>
        </w:rPr>
      </w:pPr>
      <w:r>
        <w:rPr>
          <w:szCs w:val="24"/>
        </w:rPr>
        <w:t xml:space="preserve">Cantu, A., Taliesin, K, &amp; Ranchigoda, T. (April 2018). Panel:  </w:t>
      </w:r>
      <w:r>
        <w:rPr>
          <w:i/>
          <w:szCs w:val="24"/>
        </w:rPr>
        <w:t>Asserting Boundaries in a Professional Context</w:t>
      </w:r>
      <w:r>
        <w:rPr>
          <w:szCs w:val="24"/>
        </w:rPr>
        <w:t xml:space="preserve">. </w:t>
      </w:r>
      <w:r>
        <w:rPr>
          <w:i/>
          <w:szCs w:val="24"/>
        </w:rPr>
        <w:t xml:space="preserve"> </w:t>
      </w:r>
      <w:r w:rsidR="00751BE5">
        <w:rPr>
          <w:szCs w:val="24"/>
        </w:rPr>
        <w:t xml:space="preserve"> </w:t>
      </w:r>
      <w:r>
        <w:rPr>
          <w:szCs w:val="24"/>
        </w:rPr>
        <w:t>1</w:t>
      </w:r>
      <w:r w:rsidRPr="00751BE5">
        <w:rPr>
          <w:szCs w:val="24"/>
          <w:vertAlign w:val="superscript"/>
        </w:rPr>
        <w:t>st</w:t>
      </w:r>
      <w:r>
        <w:rPr>
          <w:szCs w:val="24"/>
        </w:rPr>
        <w:t xml:space="preserve"> Annual Mental Health &amp; Self-Care for Social Work Practi</w:t>
      </w:r>
      <w:r w:rsidR="00F512B0">
        <w:rPr>
          <w:szCs w:val="24"/>
        </w:rPr>
        <w:t>ti</w:t>
      </w:r>
      <w:r>
        <w:rPr>
          <w:szCs w:val="24"/>
        </w:rPr>
        <w:t>oners, Seattle, WA.</w:t>
      </w:r>
    </w:p>
    <w:p w14:paraId="50DB86CC" w14:textId="77777777" w:rsidR="00751BE5" w:rsidRDefault="00751BE5" w:rsidP="005E676B">
      <w:pPr>
        <w:spacing w:after="5" w:line="250" w:lineRule="auto"/>
        <w:ind w:left="715" w:right="110"/>
        <w:rPr>
          <w:szCs w:val="24"/>
        </w:rPr>
      </w:pPr>
    </w:p>
    <w:p w14:paraId="41BF896F" w14:textId="361B5012" w:rsidR="005E676B" w:rsidRPr="00377052" w:rsidRDefault="005E676B" w:rsidP="005E676B">
      <w:pPr>
        <w:spacing w:after="5" w:line="250" w:lineRule="auto"/>
        <w:ind w:left="715" w:right="110"/>
        <w:rPr>
          <w:szCs w:val="24"/>
        </w:rPr>
      </w:pPr>
      <w:r>
        <w:rPr>
          <w:szCs w:val="24"/>
        </w:rPr>
        <w:t>Ranchigoda, T. (May 2017</w:t>
      </w:r>
      <w:r w:rsidRPr="00377052">
        <w:rPr>
          <w:szCs w:val="24"/>
        </w:rPr>
        <w:t xml:space="preserve">). </w:t>
      </w:r>
      <w:r w:rsidRPr="00377052">
        <w:rPr>
          <w:i/>
          <w:szCs w:val="24"/>
        </w:rPr>
        <w:t xml:space="preserve">Power, Privilege, and Identity. </w:t>
      </w:r>
      <w:r>
        <w:rPr>
          <w:i/>
          <w:szCs w:val="24"/>
        </w:rPr>
        <w:t xml:space="preserve"> </w:t>
      </w:r>
      <w:r>
        <w:rPr>
          <w:szCs w:val="24"/>
        </w:rPr>
        <w:t>Edward Jones Diversity Summit, Toronto, Canada</w:t>
      </w:r>
      <w:r w:rsidRPr="00377052">
        <w:rPr>
          <w:szCs w:val="24"/>
        </w:rPr>
        <w:t xml:space="preserve">. </w:t>
      </w:r>
    </w:p>
    <w:p w14:paraId="6C084D00" w14:textId="77777777" w:rsidR="005E676B" w:rsidRDefault="005E676B" w:rsidP="00BD63A1">
      <w:pPr>
        <w:spacing w:after="32" w:line="259" w:lineRule="auto"/>
        <w:ind w:left="705"/>
        <w:rPr>
          <w:b/>
          <w:sz w:val="28"/>
          <w:szCs w:val="28"/>
        </w:rPr>
      </w:pPr>
    </w:p>
    <w:p w14:paraId="157EE580" w14:textId="53FF53FF" w:rsidR="00BD63A1" w:rsidRPr="00377052" w:rsidRDefault="00BD63A1" w:rsidP="005E676B">
      <w:pPr>
        <w:spacing w:after="32" w:line="259" w:lineRule="auto"/>
        <w:ind w:left="695" w:firstLine="0"/>
        <w:rPr>
          <w:szCs w:val="24"/>
          <w:shd w:val="clear" w:color="auto" w:fill="FFFFFF"/>
        </w:rPr>
      </w:pPr>
      <w:r w:rsidRPr="00377052">
        <w:rPr>
          <w:szCs w:val="24"/>
        </w:rPr>
        <w:t>Meyers, M., Querna, K., &amp; Ranchigoda, T</w:t>
      </w:r>
      <w:r w:rsidR="00751BE5">
        <w:rPr>
          <w:szCs w:val="24"/>
        </w:rPr>
        <w:t>.</w:t>
      </w:r>
      <w:r w:rsidR="00377052">
        <w:rPr>
          <w:szCs w:val="24"/>
        </w:rPr>
        <w:t xml:space="preserve"> (November 2016</w:t>
      </w:r>
      <w:r w:rsidRPr="00377052">
        <w:rPr>
          <w:szCs w:val="24"/>
        </w:rPr>
        <w:t xml:space="preserve">) </w:t>
      </w:r>
      <w:r w:rsidRPr="00377052">
        <w:rPr>
          <w:i/>
          <w:szCs w:val="24"/>
          <w:shd w:val="clear" w:color="auto" w:fill="FFFFFF"/>
        </w:rPr>
        <w:t>Teaching Justice: The Use and Evaluation of Mindfulness and Compassion Practices in Social Work Education</w:t>
      </w:r>
      <w:r w:rsidRPr="00377052">
        <w:rPr>
          <w:szCs w:val="24"/>
          <w:shd w:val="clear" w:color="auto" w:fill="FFFFFF"/>
        </w:rPr>
        <w:t>. Poster presentation for the International Symposium for Contemplative Studies 2016, San Diego, CA.</w:t>
      </w:r>
    </w:p>
    <w:p w14:paraId="40371393" w14:textId="77777777" w:rsidR="00377052" w:rsidRDefault="00377052" w:rsidP="00377052">
      <w:pPr>
        <w:spacing w:after="32" w:line="259" w:lineRule="auto"/>
        <w:ind w:left="0" w:firstLine="0"/>
        <w:rPr>
          <w:szCs w:val="24"/>
        </w:rPr>
      </w:pPr>
    </w:p>
    <w:p w14:paraId="1BF6D176" w14:textId="05464C3C" w:rsidR="00BD63A1" w:rsidRPr="00377052" w:rsidRDefault="00BD63A1" w:rsidP="00377052">
      <w:pPr>
        <w:spacing w:after="32" w:line="259" w:lineRule="auto"/>
        <w:ind w:left="695" w:firstLine="0"/>
        <w:rPr>
          <w:szCs w:val="24"/>
          <w:shd w:val="clear" w:color="auto" w:fill="FFFFFF"/>
        </w:rPr>
      </w:pPr>
      <w:r w:rsidRPr="00377052">
        <w:rPr>
          <w:szCs w:val="24"/>
        </w:rPr>
        <w:t>Meyers, M., Querna, K., &amp; Ranchigoda, T</w:t>
      </w:r>
      <w:r w:rsidR="00751BE5">
        <w:rPr>
          <w:szCs w:val="24"/>
        </w:rPr>
        <w:t>.</w:t>
      </w:r>
      <w:r w:rsidR="00377052">
        <w:rPr>
          <w:szCs w:val="24"/>
        </w:rPr>
        <w:t xml:space="preserve"> (November </w:t>
      </w:r>
      <w:r w:rsidRPr="00377052">
        <w:rPr>
          <w:szCs w:val="24"/>
        </w:rPr>
        <w:t xml:space="preserve">2016) </w:t>
      </w:r>
      <w:r w:rsidRPr="00377052">
        <w:rPr>
          <w:rFonts w:ascii="Segoe UI" w:hAnsi="Segoe UI" w:cs="Segoe UI"/>
          <w:color w:val="212121"/>
          <w:szCs w:val="24"/>
          <w:shd w:val="clear" w:color="auto" w:fill="FFFFFF"/>
        </w:rPr>
        <w:t> </w:t>
      </w:r>
      <w:r w:rsidRPr="00377052">
        <w:rPr>
          <w:rFonts w:asciiTheme="minorHAnsi" w:hAnsiTheme="minorHAnsi" w:cs="Segoe UI"/>
          <w:i/>
          <w:color w:val="212121"/>
          <w:szCs w:val="24"/>
          <w:shd w:val="clear" w:color="auto" w:fill="FFFFFF"/>
        </w:rPr>
        <w:t>Contemplating Justice: Contemplative Practices in Social Justice Oriented Social Work Education</w:t>
      </w:r>
      <w:r w:rsidRPr="00377052">
        <w:rPr>
          <w:rFonts w:asciiTheme="minorHAnsi" w:hAnsiTheme="minorHAnsi" w:cs="Segoe UI"/>
          <w:color w:val="212121"/>
          <w:szCs w:val="24"/>
          <w:shd w:val="clear" w:color="auto" w:fill="FFFFFF"/>
        </w:rPr>
        <w:t xml:space="preserve">. </w:t>
      </w:r>
      <w:r w:rsidR="00B27DC3" w:rsidRPr="00377052">
        <w:rPr>
          <w:rFonts w:asciiTheme="minorHAnsi" w:hAnsiTheme="minorHAnsi" w:cs="Segoe UI"/>
          <w:color w:val="212121"/>
          <w:szCs w:val="24"/>
          <w:shd w:val="clear" w:color="auto" w:fill="FFFFFF"/>
        </w:rPr>
        <w:t>Joint presentation for Council on Social Work Education 62nd Annual Program Meeting</w:t>
      </w:r>
      <w:r w:rsidR="00B27DC3" w:rsidRPr="00377052">
        <w:rPr>
          <w:rStyle w:val="apple-converted-space"/>
          <w:rFonts w:asciiTheme="minorHAnsi" w:hAnsiTheme="minorHAnsi" w:cs="Segoe UI"/>
          <w:color w:val="212121"/>
          <w:szCs w:val="24"/>
          <w:shd w:val="clear" w:color="auto" w:fill="FFFFFF"/>
        </w:rPr>
        <w:t xml:space="preserve">, Atlanta, GA. </w:t>
      </w:r>
    </w:p>
    <w:p w14:paraId="66CE5449" w14:textId="77777777" w:rsidR="005E676B" w:rsidRDefault="00377052">
      <w:pPr>
        <w:spacing w:after="0" w:line="259" w:lineRule="auto"/>
        <w:ind w:left="0" w:firstLine="0"/>
      </w:pPr>
      <w:r>
        <w:tab/>
      </w:r>
    </w:p>
    <w:p w14:paraId="14846C1C" w14:textId="368C9BBF" w:rsidR="00E85D95" w:rsidRDefault="00377052" w:rsidP="005E676B">
      <w:pPr>
        <w:spacing w:after="0" w:line="259" w:lineRule="auto"/>
        <w:ind w:left="0" w:firstLine="695"/>
      </w:pPr>
      <w:r>
        <w:t>Ranchigoda, T. (October 201</w:t>
      </w:r>
      <w:r w:rsidR="00A10A4D">
        <w:t>6</w:t>
      </w:r>
      <w:r>
        <w:t xml:space="preserve">). </w:t>
      </w:r>
      <w:r>
        <w:rPr>
          <w:i/>
        </w:rPr>
        <w:t>Mindfulness: A Path Toward Social Justice</w:t>
      </w:r>
      <w:r>
        <w:t xml:space="preserve">. Washington </w:t>
      </w:r>
    </w:p>
    <w:p w14:paraId="37341DC1" w14:textId="77777777" w:rsidR="00377052" w:rsidRPr="00377052" w:rsidRDefault="00377052">
      <w:pPr>
        <w:spacing w:after="0" w:line="259" w:lineRule="auto"/>
        <w:ind w:left="0" w:firstLine="0"/>
      </w:pPr>
      <w:r>
        <w:tab/>
        <w:t>Association of School Social Workers, Annual Conference 2016, Seattle, WA.</w:t>
      </w:r>
    </w:p>
    <w:p w14:paraId="656635B3" w14:textId="77777777" w:rsidR="00377052" w:rsidRDefault="00377052" w:rsidP="00BD63A1">
      <w:pPr>
        <w:spacing w:after="5" w:line="250" w:lineRule="auto"/>
        <w:ind w:left="715" w:right="110"/>
        <w:rPr>
          <w:szCs w:val="24"/>
        </w:rPr>
      </w:pPr>
    </w:p>
    <w:p w14:paraId="1D2703E6" w14:textId="77777777" w:rsidR="00BD63A1" w:rsidRPr="00377052" w:rsidRDefault="00BD63A1" w:rsidP="00BD63A1">
      <w:pPr>
        <w:spacing w:after="5" w:line="250" w:lineRule="auto"/>
        <w:ind w:left="715" w:right="110"/>
        <w:rPr>
          <w:szCs w:val="24"/>
        </w:rPr>
      </w:pPr>
      <w:r w:rsidRPr="00377052">
        <w:rPr>
          <w:szCs w:val="24"/>
        </w:rPr>
        <w:t>Ranchigoda, T. (May</w:t>
      </w:r>
      <w:r w:rsidR="00377052">
        <w:rPr>
          <w:szCs w:val="24"/>
        </w:rPr>
        <w:t xml:space="preserve"> </w:t>
      </w:r>
      <w:r w:rsidRPr="00377052">
        <w:rPr>
          <w:szCs w:val="24"/>
        </w:rPr>
        <w:t xml:space="preserve">2016). </w:t>
      </w:r>
      <w:r w:rsidRPr="00377052">
        <w:rPr>
          <w:i/>
          <w:szCs w:val="24"/>
        </w:rPr>
        <w:t xml:space="preserve">Power, Privilege, and Identity. </w:t>
      </w:r>
      <w:r w:rsidR="0087625D">
        <w:rPr>
          <w:i/>
          <w:szCs w:val="24"/>
        </w:rPr>
        <w:t xml:space="preserve"> </w:t>
      </w:r>
      <w:r w:rsidR="0087625D">
        <w:rPr>
          <w:szCs w:val="24"/>
        </w:rPr>
        <w:t xml:space="preserve">Edward Jones </w:t>
      </w:r>
      <w:r w:rsidR="00377052">
        <w:rPr>
          <w:szCs w:val="24"/>
        </w:rPr>
        <w:t>Diversity Summit</w:t>
      </w:r>
      <w:r w:rsidRPr="00377052">
        <w:rPr>
          <w:szCs w:val="24"/>
        </w:rPr>
        <w:t xml:space="preserve">, Orlando, FL. </w:t>
      </w:r>
    </w:p>
    <w:p w14:paraId="7CCD494C" w14:textId="77777777" w:rsidR="00E85D95" w:rsidRPr="00377052" w:rsidRDefault="00E85D95">
      <w:pPr>
        <w:spacing w:after="0" w:line="259" w:lineRule="auto"/>
        <w:ind w:left="0" w:firstLine="0"/>
        <w:rPr>
          <w:szCs w:val="24"/>
        </w:rPr>
      </w:pPr>
    </w:p>
    <w:p w14:paraId="6A81D208" w14:textId="77777777" w:rsidR="00E85D95" w:rsidRPr="00377052" w:rsidRDefault="008856DB">
      <w:pPr>
        <w:spacing w:after="5" w:line="250" w:lineRule="auto"/>
        <w:ind w:left="715" w:right="110"/>
        <w:rPr>
          <w:szCs w:val="24"/>
        </w:rPr>
      </w:pPr>
      <w:r w:rsidRPr="00377052">
        <w:rPr>
          <w:szCs w:val="24"/>
        </w:rPr>
        <w:t xml:space="preserve">Groshong, L. &amp; Ranchigoda, T. (January 2016). </w:t>
      </w:r>
      <w:r w:rsidRPr="00377052">
        <w:rPr>
          <w:i/>
          <w:szCs w:val="24"/>
        </w:rPr>
        <w:t>Code Fried: DSM‐5 and ICD‐10‐CM Overview</w:t>
      </w:r>
      <w:r w:rsidRPr="00377052">
        <w:rPr>
          <w:szCs w:val="24"/>
        </w:rPr>
        <w:t xml:space="preserve">, sponsored by National Association of Social Workers and Washington State Society of Clinical Social Workers, Compass Health, Federal Way, WA </w:t>
      </w:r>
    </w:p>
    <w:p w14:paraId="11636CA1" w14:textId="77777777" w:rsidR="00377052" w:rsidRPr="00377052" w:rsidRDefault="00377052">
      <w:pPr>
        <w:spacing w:after="5" w:line="250" w:lineRule="auto"/>
        <w:ind w:left="715" w:right="110"/>
        <w:rPr>
          <w:szCs w:val="24"/>
        </w:rPr>
      </w:pPr>
    </w:p>
    <w:p w14:paraId="2E4B094C" w14:textId="77777777" w:rsidR="00377052" w:rsidRPr="00377052" w:rsidRDefault="008856DB" w:rsidP="00377052">
      <w:pPr>
        <w:spacing w:after="5" w:line="250" w:lineRule="auto"/>
        <w:ind w:left="715" w:right="110"/>
        <w:rPr>
          <w:szCs w:val="24"/>
        </w:rPr>
      </w:pPr>
      <w:r w:rsidRPr="00377052">
        <w:rPr>
          <w:szCs w:val="24"/>
        </w:rPr>
        <w:t xml:space="preserve"> </w:t>
      </w:r>
      <w:r w:rsidR="00377052" w:rsidRPr="00377052">
        <w:rPr>
          <w:szCs w:val="24"/>
        </w:rPr>
        <w:t xml:space="preserve">Meyers, M., Querna, K., &amp; Ranchigoda, T. (October 2015) </w:t>
      </w:r>
      <w:r w:rsidR="00377052" w:rsidRPr="00377052">
        <w:rPr>
          <w:rFonts w:ascii="Segoe UI" w:eastAsia="Segoe UI" w:hAnsi="Segoe UI" w:cs="Segoe UI"/>
          <w:color w:val="212121"/>
          <w:szCs w:val="24"/>
        </w:rPr>
        <w:t xml:space="preserve"> </w:t>
      </w:r>
      <w:r w:rsidR="00377052" w:rsidRPr="00377052">
        <w:rPr>
          <w:rFonts w:ascii="Segoe UI" w:eastAsia="Segoe UI" w:hAnsi="Segoe UI" w:cs="Segoe UI"/>
          <w:i/>
          <w:color w:val="212121"/>
          <w:szCs w:val="24"/>
        </w:rPr>
        <w:t xml:space="preserve">Integrating </w:t>
      </w:r>
    </w:p>
    <w:p w14:paraId="0FB073EA" w14:textId="77777777" w:rsidR="00377052" w:rsidRPr="00377052" w:rsidRDefault="00377052" w:rsidP="00377052">
      <w:pPr>
        <w:spacing w:after="5" w:line="250" w:lineRule="auto"/>
        <w:ind w:left="715" w:right="110"/>
        <w:rPr>
          <w:szCs w:val="24"/>
        </w:rPr>
      </w:pPr>
      <w:r w:rsidRPr="00377052">
        <w:rPr>
          <w:rFonts w:ascii="Segoe UI" w:eastAsia="Segoe UI" w:hAnsi="Segoe UI" w:cs="Segoe UI"/>
          <w:i/>
          <w:color w:val="212121"/>
          <w:szCs w:val="24"/>
        </w:rPr>
        <w:t>Mindfulness Practices into Social Work and Social Justice Education.</w:t>
      </w:r>
      <w:r w:rsidRPr="00377052">
        <w:rPr>
          <w:rFonts w:ascii="Segoe UI" w:eastAsia="Segoe UI" w:hAnsi="Segoe UI" w:cs="Segoe UI"/>
          <w:color w:val="212121"/>
          <w:szCs w:val="24"/>
        </w:rPr>
        <w:t xml:space="preserve">  </w:t>
      </w:r>
      <w:r w:rsidRPr="00377052">
        <w:rPr>
          <w:szCs w:val="24"/>
        </w:rPr>
        <w:t xml:space="preserve"> Panel presentation for the Association for Contemplative Mind in Higher Education 7</w:t>
      </w:r>
      <w:r w:rsidRPr="00377052">
        <w:rPr>
          <w:szCs w:val="24"/>
          <w:vertAlign w:val="superscript"/>
        </w:rPr>
        <w:t>th</w:t>
      </w:r>
      <w:r w:rsidRPr="00377052">
        <w:rPr>
          <w:szCs w:val="24"/>
        </w:rPr>
        <w:t xml:space="preserve"> Conference, Washington, DC. </w:t>
      </w:r>
    </w:p>
    <w:p w14:paraId="7F5BA089" w14:textId="77777777" w:rsidR="00E85D95" w:rsidRPr="00377052" w:rsidRDefault="00E85D95">
      <w:pPr>
        <w:spacing w:after="0" w:line="259" w:lineRule="auto"/>
        <w:ind w:left="0" w:firstLine="0"/>
        <w:rPr>
          <w:szCs w:val="24"/>
        </w:rPr>
      </w:pPr>
    </w:p>
    <w:p w14:paraId="792AA160" w14:textId="77777777" w:rsidR="00BD63A1" w:rsidRPr="00377052" w:rsidRDefault="00BD63A1" w:rsidP="00BD63A1">
      <w:pPr>
        <w:spacing w:after="5" w:line="250" w:lineRule="auto"/>
        <w:ind w:left="715" w:right="110"/>
        <w:rPr>
          <w:szCs w:val="24"/>
        </w:rPr>
      </w:pPr>
      <w:r w:rsidRPr="00377052">
        <w:rPr>
          <w:szCs w:val="24"/>
        </w:rPr>
        <w:lastRenderedPageBreak/>
        <w:t xml:space="preserve">Ranchigoda, T. (November 2015). </w:t>
      </w:r>
      <w:r w:rsidRPr="00377052">
        <w:rPr>
          <w:i/>
          <w:szCs w:val="24"/>
        </w:rPr>
        <w:t>Power, Privilege, and Identity</w:t>
      </w:r>
      <w:r w:rsidR="0087625D">
        <w:rPr>
          <w:i/>
          <w:szCs w:val="24"/>
        </w:rPr>
        <w:t xml:space="preserve">. </w:t>
      </w:r>
      <w:r w:rsidR="0087625D">
        <w:rPr>
          <w:szCs w:val="24"/>
        </w:rPr>
        <w:t>Edward Jones Diversity Summit</w:t>
      </w:r>
      <w:r w:rsidR="0087625D">
        <w:rPr>
          <w:i/>
          <w:szCs w:val="24"/>
        </w:rPr>
        <w:t xml:space="preserve"> </w:t>
      </w:r>
      <w:r w:rsidRPr="00377052">
        <w:rPr>
          <w:szCs w:val="24"/>
        </w:rPr>
        <w:t xml:space="preserve">, Bellevue, WA.  </w:t>
      </w:r>
    </w:p>
    <w:p w14:paraId="737DD895" w14:textId="77777777" w:rsidR="00410FD8" w:rsidRDefault="00410FD8" w:rsidP="00BD63A1">
      <w:pPr>
        <w:spacing w:after="5" w:line="250" w:lineRule="auto"/>
        <w:ind w:left="715" w:right="110"/>
        <w:rPr>
          <w:sz w:val="22"/>
        </w:rPr>
      </w:pPr>
    </w:p>
    <w:p w14:paraId="3DEABDF2" w14:textId="77777777" w:rsidR="00410FD8" w:rsidRPr="00377052" w:rsidRDefault="00410FD8" w:rsidP="00410FD8">
      <w:pPr>
        <w:spacing w:after="5" w:line="250" w:lineRule="auto"/>
        <w:ind w:left="715" w:right="110"/>
        <w:rPr>
          <w:szCs w:val="24"/>
        </w:rPr>
      </w:pPr>
      <w:r w:rsidRPr="00377052">
        <w:rPr>
          <w:szCs w:val="24"/>
        </w:rPr>
        <w:t xml:space="preserve">Groshong, L. &amp; Ranchigoda, T. (June 2015). </w:t>
      </w:r>
      <w:r w:rsidRPr="00377052">
        <w:rPr>
          <w:i/>
          <w:szCs w:val="24"/>
        </w:rPr>
        <w:t>Code Fried: DSM‐5 and ICD‐10‐CM Overview</w:t>
      </w:r>
      <w:r w:rsidRPr="00377052">
        <w:rPr>
          <w:szCs w:val="24"/>
        </w:rPr>
        <w:t>, sponsored by Washington State Coalition of Mental Health Professionals and Consumers, Glaser Auditorium, Swedish Hospital, Seattle, WA</w:t>
      </w:r>
    </w:p>
    <w:p w14:paraId="7185C374" w14:textId="77777777" w:rsidR="00E85D95" w:rsidRDefault="00E85D95">
      <w:pPr>
        <w:spacing w:after="20" w:line="259" w:lineRule="auto"/>
        <w:ind w:left="0" w:firstLine="0"/>
      </w:pPr>
    </w:p>
    <w:p w14:paraId="33A8317A" w14:textId="77777777" w:rsidR="00E85D95" w:rsidRDefault="008856DB">
      <w:pPr>
        <w:spacing w:after="38" w:line="259" w:lineRule="auto"/>
        <w:ind w:left="730"/>
      </w:pPr>
      <w:r>
        <w:rPr>
          <w:i/>
        </w:rPr>
        <w:t xml:space="preserve">Pediatric Obesity: Putting Current Recommendations into Clinical and Community </w:t>
      </w:r>
    </w:p>
    <w:p w14:paraId="567EE45E" w14:textId="77777777" w:rsidR="00E85D95" w:rsidRDefault="008856DB">
      <w:pPr>
        <w:ind w:left="730" w:right="53"/>
      </w:pPr>
      <w:r>
        <w:rPr>
          <w:i/>
        </w:rPr>
        <w:t>Practice</w:t>
      </w:r>
      <w:r>
        <w:t xml:space="preserve">, Presented at Washington State Dietetic Association, Educational Conference 2011, Yakima, WA.  April 2011. </w:t>
      </w:r>
    </w:p>
    <w:p w14:paraId="5D0BDC30" w14:textId="77777777" w:rsidR="00E85D95" w:rsidRDefault="008856DB">
      <w:pPr>
        <w:spacing w:after="0" w:line="259" w:lineRule="auto"/>
        <w:ind w:left="0" w:firstLine="0"/>
      </w:pPr>
      <w:r>
        <w:t xml:space="preserve"> </w:t>
      </w:r>
    </w:p>
    <w:p w14:paraId="2B0B08D0" w14:textId="77777777" w:rsidR="00E85D95" w:rsidRDefault="008856DB">
      <w:pPr>
        <w:spacing w:after="38" w:line="259" w:lineRule="auto"/>
        <w:ind w:left="730"/>
      </w:pPr>
      <w:r>
        <w:rPr>
          <w:i/>
        </w:rPr>
        <w:t>Circle of Care: Child Protection and Medical Intervention</w:t>
      </w:r>
      <w:r>
        <w:t xml:space="preserve">, Presented at </w:t>
      </w:r>
      <w:r>
        <w:rPr>
          <w:rFonts w:ascii="Arial" w:eastAsia="Arial" w:hAnsi="Arial" w:cs="Arial"/>
          <w:sz w:val="22"/>
        </w:rPr>
        <w:t xml:space="preserve">American </w:t>
      </w:r>
    </w:p>
    <w:p w14:paraId="615DD233" w14:textId="77777777" w:rsidR="00E85D95" w:rsidRDefault="008856DB">
      <w:pPr>
        <w:spacing w:after="204"/>
        <w:ind w:left="730" w:right="53"/>
      </w:pPr>
      <w:r>
        <w:t>Professional Society on the Abuse of Children 15</w:t>
      </w:r>
      <w:r>
        <w:rPr>
          <w:vertAlign w:val="superscript"/>
        </w:rPr>
        <w:t>th</w:t>
      </w:r>
      <w:r>
        <w:t xml:space="preserve"> Annual National Colloquium, Boston, MA.  July 2007. </w:t>
      </w:r>
    </w:p>
    <w:p w14:paraId="6755E908" w14:textId="77777777" w:rsidR="00E85D95" w:rsidRDefault="008856DB">
      <w:pPr>
        <w:spacing w:after="212"/>
        <w:ind w:left="730" w:right="53"/>
      </w:pPr>
      <w:r>
        <w:rPr>
          <w:i/>
        </w:rPr>
        <w:t xml:space="preserve">Child Life and Social Work: Friends or Foes?  A Collaborative Approach to MultiDisciplinary Psychosocial Care.  </w:t>
      </w:r>
      <w:r>
        <w:t>Presented at Association of Pediatric Oncology Social Workers, 30</w:t>
      </w:r>
      <w:r>
        <w:rPr>
          <w:vertAlign w:val="superscript"/>
        </w:rPr>
        <w:t>th</w:t>
      </w:r>
      <w:r>
        <w:t xml:space="preserve"> Annual Conference, Toronto, Canada.  May 2006. </w:t>
      </w:r>
    </w:p>
    <w:p w14:paraId="65D9D76F" w14:textId="77777777" w:rsidR="00E85D95" w:rsidRDefault="008856DB">
      <w:pPr>
        <w:spacing w:after="38" w:line="259" w:lineRule="auto"/>
        <w:ind w:left="730"/>
      </w:pPr>
      <w:r>
        <w:rPr>
          <w:i/>
        </w:rPr>
        <w:t xml:space="preserve">The Specifics of Psychosocial Care In Oncology Treatment. </w:t>
      </w:r>
      <w:r>
        <w:t xml:space="preserve">Presented at Collaborative </w:t>
      </w:r>
    </w:p>
    <w:p w14:paraId="712A9D01" w14:textId="77777777" w:rsidR="00E85D95" w:rsidRDefault="008856DB">
      <w:pPr>
        <w:spacing w:after="214"/>
        <w:ind w:left="730" w:right="53"/>
      </w:pPr>
      <w:r>
        <w:t>Family Healthcare Association, 7</w:t>
      </w:r>
      <w:r>
        <w:rPr>
          <w:vertAlign w:val="superscript"/>
        </w:rPr>
        <w:t>th</w:t>
      </w:r>
      <w:r>
        <w:t xml:space="preserve"> Annual Conference, Seattle, WA.  October 2005. </w:t>
      </w:r>
    </w:p>
    <w:p w14:paraId="0AD62DD9" w14:textId="77777777" w:rsidR="00E85D95" w:rsidRDefault="008856DB">
      <w:pPr>
        <w:spacing w:after="38" w:line="259" w:lineRule="auto"/>
        <w:ind w:left="730"/>
      </w:pPr>
      <w:r>
        <w:rPr>
          <w:i/>
        </w:rPr>
        <w:t xml:space="preserve">The Impacts of Treating a Juvenile Sex Offender in a Pediatric Oncology Setting. </w:t>
      </w:r>
      <w:r>
        <w:t xml:space="preserve"> </w:t>
      </w:r>
    </w:p>
    <w:p w14:paraId="55A98252" w14:textId="77777777" w:rsidR="00E85D95" w:rsidRDefault="008856DB">
      <w:pPr>
        <w:spacing w:after="204"/>
        <w:ind w:left="730" w:right="53"/>
      </w:pPr>
      <w:r>
        <w:t>Presented at Association of Pediatric Oncology Social Workers, 28</w:t>
      </w:r>
      <w:r>
        <w:rPr>
          <w:vertAlign w:val="superscript"/>
        </w:rPr>
        <w:t>th</w:t>
      </w:r>
      <w:r>
        <w:t xml:space="preserve"> Annual Conference, St. Louis, MO.  May 2003. </w:t>
      </w:r>
    </w:p>
    <w:p w14:paraId="162D3CC5" w14:textId="33CC3761" w:rsidR="00E85D95" w:rsidRDefault="008856DB" w:rsidP="00CF43E8">
      <w:pPr>
        <w:spacing w:after="243"/>
        <w:ind w:left="730" w:right="53"/>
      </w:pPr>
      <w:r>
        <w:rPr>
          <w:i/>
        </w:rPr>
        <w:t xml:space="preserve">Coping Skills for Having a Child with Cancer, </w:t>
      </w:r>
      <w:r>
        <w:t xml:space="preserve">Facilitated family support group.  Cancer Lifeline, Seattle, WA.  April 2003. </w:t>
      </w:r>
    </w:p>
    <w:p w14:paraId="60812197" w14:textId="33257E11" w:rsidR="00E85D95" w:rsidRDefault="008856DB">
      <w:pPr>
        <w:pStyle w:val="Heading1"/>
        <w:spacing w:after="203"/>
        <w:ind w:left="-5" w:right="0"/>
      </w:pPr>
      <w:r>
        <w:t xml:space="preserve">PROFESSIONAL AFFILIATIONS </w:t>
      </w:r>
      <w:r w:rsidR="00F512B0">
        <w:t>&amp; AWARDS</w:t>
      </w:r>
    </w:p>
    <w:p w14:paraId="54F27765" w14:textId="77777777" w:rsidR="00E85D95" w:rsidRDefault="008856DB">
      <w:pPr>
        <w:tabs>
          <w:tab w:val="center" w:pos="2592"/>
        </w:tabs>
        <w:spacing w:after="38" w:line="259" w:lineRule="auto"/>
        <w:ind w:left="-15" w:firstLine="0"/>
      </w:pPr>
      <w:r>
        <w:t xml:space="preserve"> </w:t>
      </w:r>
      <w:r>
        <w:tab/>
      </w:r>
      <w:r>
        <w:rPr>
          <w:i/>
        </w:rPr>
        <w:t xml:space="preserve">National Association of Social Workers </w:t>
      </w:r>
    </w:p>
    <w:p w14:paraId="74DB39DA" w14:textId="77777777" w:rsidR="00E85D95" w:rsidRDefault="008856DB">
      <w:pPr>
        <w:tabs>
          <w:tab w:val="center" w:pos="3250"/>
        </w:tabs>
        <w:spacing w:after="38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Washington State Society for Clinical Social Workers </w:t>
      </w:r>
    </w:p>
    <w:p w14:paraId="19474A12" w14:textId="77777777" w:rsidR="00E85D95" w:rsidRDefault="008856DB">
      <w:pPr>
        <w:tabs>
          <w:tab w:val="center" w:pos="720"/>
          <w:tab w:val="center" w:pos="5063"/>
        </w:tabs>
        <w:spacing w:after="38" w:line="259" w:lineRule="auto"/>
        <w:ind w:left="-15" w:firstLine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Board Member, Professional Development Co‐Chair (June 2013‐April 2015) </w:t>
      </w:r>
    </w:p>
    <w:p w14:paraId="5EF16157" w14:textId="672B7BC1" w:rsidR="008C6CFA" w:rsidRDefault="008C6CFA">
      <w:pPr>
        <w:tabs>
          <w:tab w:val="center" w:pos="720"/>
          <w:tab w:val="center" w:pos="5063"/>
        </w:tabs>
        <w:spacing w:after="38" w:line="259" w:lineRule="auto"/>
        <w:ind w:left="-15" w:firstLine="0"/>
        <w:rPr>
          <w:i/>
        </w:rPr>
      </w:pPr>
      <w:r>
        <w:rPr>
          <w:i/>
        </w:rPr>
        <w:tab/>
        <w:t xml:space="preserve">             Multicultural Counselors of Washington</w:t>
      </w:r>
    </w:p>
    <w:p w14:paraId="0A3793E7" w14:textId="406218FC" w:rsidR="00F512B0" w:rsidRDefault="00F512B0">
      <w:pPr>
        <w:tabs>
          <w:tab w:val="center" w:pos="720"/>
          <w:tab w:val="center" w:pos="5063"/>
        </w:tabs>
        <w:spacing w:after="38" w:line="259" w:lineRule="auto"/>
        <w:ind w:left="-15" w:firstLine="0"/>
        <w:rPr>
          <w:i/>
        </w:rPr>
      </w:pPr>
      <w:r>
        <w:rPr>
          <w:i/>
        </w:rPr>
        <w:tab/>
      </w:r>
    </w:p>
    <w:p w14:paraId="0E6547FA" w14:textId="2416B652" w:rsidR="00F512B0" w:rsidRDefault="00F512B0">
      <w:pPr>
        <w:tabs>
          <w:tab w:val="center" w:pos="720"/>
          <w:tab w:val="center" w:pos="5063"/>
        </w:tabs>
        <w:spacing w:after="38" w:line="259" w:lineRule="auto"/>
        <w:ind w:left="-15" w:firstLine="0"/>
        <w:rPr>
          <w:iCs/>
        </w:rPr>
      </w:pPr>
      <w:r>
        <w:rPr>
          <w:i/>
        </w:rPr>
        <w:tab/>
      </w:r>
      <w:r w:rsidR="00D8483D" w:rsidRPr="00D8483D">
        <w:rPr>
          <w:i/>
        </w:rPr>
        <w:t>Integration of Social Justice into Clinical Practice</w:t>
      </w:r>
      <w:r w:rsidR="00D8483D">
        <w:rPr>
          <w:iCs/>
        </w:rPr>
        <w:t>, Awarded by Washington State Society for Clinical</w:t>
      </w:r>
    </w:p>
    <w:p w14:paraId="165D27EE" w14:textId="18D71EB2" w:rsidR="00D8483D" w:rsidRPr="00D8483D" w:rsidRDefault="00D8483D">
      <w:pPr>
        <w:tabs>
          <w:tab w:val="center" w:pos="720"/>
          <w:tab w:val="center" w:pos="5063"/>
        </w:tabs>
        <w:spacing w:after="38" w:line="259" w:lineRule="auto"/>
        <w:ind w:left="-15" w:firstLine="0"/>
        <w:rPr>
          <w:iCs/>
        </w:rPr>
      </w:pPr>
      <w:r>
        <w:rPr>
          <w:i/>
        </w:rPr>
        <w:tab/>
      </w:r>
      <w:r>
        <w:rPr>
          <w:iCs/>
        </w:rPr>
        <w:t>Social Work, 2019</w:t>
      </w:r>
    </w:p>
    <w:p w14:paraId="6D302769" w14:textId="77777777" w:rsidR="00E85D95" w:rsidRDefault="008856DB">
      <w:pPr>
        <w:spacing w:after="25" w:line="259" w:lineRule="auto"/>
        <w:ind w:left="0" w:firstLine="0"/>
      </w:pPr>
      <w:r>
        <w:rPr>
          <w:b/>
          <w:sz w:val="28"/>
        </w:rPr>
        <w:t xml:space="preserve"> </w:t>
      </w:r>
    </w:p>
    <w:p w14:paraId="6B64DB0E" w14:textId="77777777" w:rsidR="00E85D95" w:rsidRDefault="008856DB">
      <w:pPr>
        <w:pStyle w:val="Heading1"/>
        <w:ind w:left="-5" w:right="0"/>
      </w:pPr>
      <w:r>
        <w:t xml:space="preserve">LANGUAGES </w:t>
      </w:r>
    </w:p>
    <w:p w14:paraId="1734A84B" w14:textId="77777777" w:rsidR="00E85D95" w:rsidRDefault="008856DB">
      <w:pPr>
        <w:tabs>
          <w:tab w:val="center" w:pos="1849"/>
        </w:tabs>
        <w:spacing w:after="38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i/>
        </w:rPr>
        <w:t xml:space="preserve">Conversational Spanish </w:t>
      </w:r>
    </w:p>
    <w:sectPr w:rsidR="00E85D95" w:rsidSect="00957226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39C0" w14:textId="77777777" w:rsidR="001007D9" w:rsidRDefault="001007D9" w:rsidP="000F12AD">
      <w:pPr>
        <w:spacing w:after="0" w:line="240" w:lineRule="auto"/>
      </w:pPr>
      <w:r>
        <w:separator/>
      </w:r>
    </w:p>
  </w:endnote>
  <w:endnote w:type="continuationSeparator" w:id="0">
    <w:p w14:paraId="6F7FF678" w14:textId="77777777" w:rsidR="001007D9" w:rsidRDefault="001007D9" w:rsidP="000F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0062" w14:textId="05B54C8C" w:rsidR="000F12AD" w:rsidRDefault="000F12AD">
    <w:pPr>
      <w:pStyle w:val="Footer"/>
    </w:pPr>
    <w:r>
      <w:t>Rev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B3A8" w14:textId="77777777" w:rsidR="001007D9" w:rsidRDefault="001007D9" w:rsidP="000F12AD">
      <w:pPr>
        <w:spacing w:after="0" w:line="240" w:lineRule="auto"/>
      </w:pPr>
      <w:r>
        <w:separator/>
      </w:r>
    </w:p>
  </w:footnote>
  <w:footnote w:type="continuationSeparator" w:id="0">
    <w:p w14:paraId="46A45F62" w14:textId="77777777" w:rsidR="001007D9" w:rsidRDefault="001007D9" w:rsidP="000F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4AF"/>
    <w:multiLevelType w:val="hybridMultilevel"/>
    <w:tmpl w:val="45FEA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5A0D"/>
    <w:multiLevelType w:val="hybridMultilevel"/>
    <w:tmpl w:val="CFF2F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C21E26"/>
    <w:multiLevelType w:val="hybridMultilevel"/>
    <w:tmpl w:val="AFA82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0E0DEE"/>
    <w:multiLevelType w:val="hybridMultilevel"/>
    <w:tmpl w:val="745C6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01975"/>
    <w:multiLevelType w:val="hybridMultilevel"/>
    <w:tmpl w:val="A900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833DC"/>
    <w:multiLevelType w:val="hybridMultilevel"/>
    <w:tmpl w:val="DC9E2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8466F"/>
    <w:multiLevelType w:val="hybridMultilevel"/>
    <w:tmpl w:val="AC5CF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54F35"/>
    <w:multiLevelType w:val="hybridMultilevel"/>
    <w:tmpl w:val="E8D6DBC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62D1393A"/>
    <w:multiLevelType w:val="hybridMultilevel"/>
    <w:tmpl w:val="59743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5E1E42"/>
    <w:multiLevelType w:val="hybridMultilevel"/>
    <w:tmpl w:val="FD869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D32355"/>
    <w:multiLevelType w:val="hybridMultilevel"/>
    <w:tmpl w:val="4B8A6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C68A4"/>
    <w:multiLevelType w:val="hybridMultilevel"/>
    <w:tmpl w:val="3B5A4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2391C"/>
    <w:multiLevelType w:val="hybridMultilevel"/>
    <w:tmpl w:val="6F96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107549"/>
    <w:multiLevelType w:val="hybridMultilevel"/>
    <w:tmpl w:val="A27C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5"/>
    <w:rsid w:val="000F12AD"/>
    <w:rsid w:val="001007D9"/>
    <w:rsid w:val="0011002F"/>
    <w:rsid w:val="00125835"/>
    <w:rsid w:val="00144345"/>
    <w:rsid w:val="001755D0"/>
    <w:rsid w:val="001959FA"/>
    <w:rsid w:val="001B3BF9"/>
    <w:rsid w:val="001C3BCF"/>
    <w:rsid w:val="0023658C"/>
    <w:rsid w:val="00354BC6"/>
    <w:rsid w:val="00375863"/>
    <w:rsid w:val="00377052"/>
    <w:rsid w:val="00410FD8"/>
    <w:rsid w:val="00435036"/>
    <w:rsid w:val="004F02A6"/>
    <w:rsid w:val="0051655A"/>
    <w:rsid w:val="00563253"/>
    <w:rsid w:val="005E676B"/>
    <w:rsid w:val="006845C0"/>
    <w:rsid w:val="006B433F"/>
    <w:rsid w:val="00751BE5"/>
    <w:rsid w:val="00764C0E"/>
    <w:rsid w:val="007F2458"/>
    <w:rsid w:val="0087625D"/>
    <w:rsid w:val="008856DB"/>
    <w:rsid w:val="008C6CFA"/>
    <w:rsid w:val="008E7ED8"/>
    <w:rsid w:val="00957226"/>
    <w:rsid w:val="00A10A4D"/>
    <w:rsid w:val="00A116B0"/>
    <w:rsid w:val="00AD04BC"/>
    <w:rsid w:val="00B27DC3"/>
    <w:rsid w:val="00B32C96"/>
    <w:rsid w:val="00B344AA"/>
    <w:rsid w:val="00BD63A1"/>
    <w:rsid w:val="00BF4017"/>
    <w:rsid w:val="00C44FEB"/>
    <w:rsid w:val="00C52F64"/>
    <w:rsid w:val="00C86DCD"/>
    <w:rsid w:val="00CF43E8"/>
    <w:rsid w:val="00D8483D"/>
    <w:rsid w:val="00DA7343"/>
    <w:rsid w:val="00E85D95"/>
    <w:rsid w:val="00EE412F"/>
    <w:rsid w:val="00F512B0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30D8"/>
  <w15:docId w15:val="{678EF106-8B9C-4378-8D6C-E9BA0208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10" w:right="22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apple-converted-space">
    <w:name w:val="apple-converted-space"/>
    <w:basedOn w:val="DefaultParagraphFont"/>
    <w:rsid w:val="00B27DC3"/>
  </w:style>
  <w:style w:type="paragraph" w:styleId="ListParagraph">
    <w:name w:val="List Paragraph"/>
    <w:basedOn w:val="Normal"/>
    <w:uiPriority w:val="34"/>
    <w:qFormat/>
    <w:rsid w:val="00957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AD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F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A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Ranchigoda</dc:creator>
  <cp:keywords/>
  <cp:lastModifiedBy>Tanya D. Ranchigoda</cp:lastModifiedBy>
  <cp:revision>6</cp:revision>
  <dcterms:created xsi:type="dcterms:W3CDTF">2020-07-20T19:08:00Z</dcterms:created>
  <dcterms:modified xsi:type="dcterms:W3CDTF">2020-08-16T23:41:00Z</dcterms:modified>
</cp:coreProperties>
</file>